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ook w:val="0000" w:firstRow="0" w:lastRow="0" w:firstColumn="0" w:lastColumn="0" w:noHBand="0" w:noVBand="0"/>
      </w:tblPr>
      <w:tblGrid>
        <w:gridCol w:w="5428"/>
      </w:tblGrid>
      <w:tr w:rsidR="00537C21" w:rsidRPr="00234382" w:rsidTr="006162BA">
        <w:trPr>
          <w:trHeight w:val="360"/>
          <w:jc w:val="right"/>
        </w:trPr>
        <w:tc>
          <w:tcPr>
            <w:tcW w:w="5428" w:type="dxa"/>
          </w:tcPr>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 xml:space="preserve">Приложение </w:t>
            </w:r>
          </w:p>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 xml:space="preserve">к постановлению администрации </w:t>
            </w:r>
          </w:p>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Кромского района Орловской области</w:t>
            </w:r>
          </w:p>
          <w:p w:rsidR="00537C21" w:rsidRPr="00234382" w:rsidRDefault="001E057A" w:rsidP="006162BA">
            <w:pPr>
              <w:rPr>
                <w:rFonts w:ascii="Times New Roman" w:hAnsi="Times New Roman" w:cs="Times New Roman"/>
                <w:sz w:val="28"/>
                <w:szCs w:val="28"/>
              </w:rPr>
            </w:pPr>
            <w:r>
              <w:rPr>
                <w:rFonts w:ascii="Times New Roman" w:hAnsi="Times New Roman" w:cs="Times New Roman"/>
                <w:sz w:val="28"/>
                <w:szCs w:val="28"/>
              </w:rPr>
              <w:t xml:space="preserve">                   </w:t>
            </w:r>
            <w:r w:rsidR="00537C21">
              <w:rPr>
                <w:rFonts w:ascii="Times New Roman" w:hAnsi="Times New Roman" w:cs="Times New Roman"/>
                <w:sz w:val="28"/>
                <w:szCs w:val="28"/>
              </w:rPr>
              <w:t xml:space="preserve">от </w:t>
            </w:r>
            <w:r w:rsidR="00537C21" w:rsidRPr="001E057A">
              <w:rPr>
                <w:rFonts w:ascii="Times New Roman" w:hAnsi="Times New Roman" w:cs="Times New Roman"/>
                <w:sz w:val="28"/>
                <w:szCs w:val="28"/>
                <w:u w:val="single"/>
              </w:rPr>
              <w:t>«</w:t>
            </w:r>
            <w:r w:rsidRPr="001E057A">
              <w:rPr>
                <w:rFonts w:ascii="Times New Roman" w:hAnsi="Times New Roman" w:cs="Times New Roman"/>
                <w:sz w:val="28"/>
                <w:szCs w:val="28"/>
                <w:u w:val="single"/>
              </w:rPr>
              <w:t>11</w:t>
            </w:r>
            <w:r w:rsidR="00537C21" w:rsidRPr="001E057A">
              <w:rPr>
                <w:rFonts w:ascii="Times New Roman" w:hAnsi="Times New Roman" w:cs="Times New Roman"/>
                <w:sz w:val="28"/>
                <w:szCs w:val="28"/>
                <w:u w:val="single"/>
              </w:rPr>
              <w:t xml:space="preserve">» </w:t>
            </w:r>
            <w:r w:rsidRPr="001E057A">
              <w:rPr>
                <w:rFonts w:ascii="Times New Roman" w:hAnsi="Times New Roman" w:cs="Times New Roman"/>
                <w:sz w:val="28"/>
                <w:szCs w:val="28"/>
                <w:u w:val="single"/>
              </w:rPr>
              <w:t>февраля</w:t>
            </w:r>
            <w:r w:rsidR="00537C21" w:rsidRPr="001E057A">
              <w:rPr>
                <w:rFonts w:ascii="Times New Roman" w:hAnsi="Times New Roman" w:cs="Times New Roman"/>
                <w:sz w:val="28"/>
                <w:szCs w:val="28"/>
                <w:u w:val="single"/>
              </w:rPr>
              <w:t xml:space="preserve"> 2026 года № </w:t>
            </w:r>
            <w:r w:rsidRPr="001E057A">
              <w:rPr>
                <w:rFonts w:ascii="Times New Roman" w:hAnsi="Times New Roman" w:cs="Times New Roman"/>
                <w:sz w:val="28"/>
                <w:szCs w:val="28"/>
                <w:u w:val="single"/>
              </w:rPr>
              <w:t>96</w:t>
            </w:r>
          </w:p>
          <w:p w:rsidR="00537C21" w:rsidRDefault="00537C21" w:rsidP="006162BA">
            <w:pPr>
              <w:rPr>
                <w:rFonts w:ascii="Times New Roman" w:hAnsi="Times New Roman" w:cs="Times New Roman"/>
                <w:sz w:val="28"/>
                <w:szCs w:val="28"/>
              </w:rPr>
            </w:pPr>
          </w:p>
          <w:p w:rsidR="00537C21" w:rsidRPr="00234382" w:rsidRDefault="00537C21" w:rsidP="006162BA">
            <w:pPr>
              <w:rPr>
                <w:rFonts w:ascii="Times New Roman" w:hAnsi="Times New Roman" w:cs="Times New Roman"/>
                <w:sz w:val="28"/>
                <w:szCs w:val="28"/>
              </w:rPr>
            </w:pPr>
          </w:p>
        </w:tc>
      </w:tr>
      <w:tr w:rsidR="00537C21" w:rsidRPr="00234382" w:rsidTr="006162BA">
        <w:trPr>
          <w:trHeight w:val="360"/>
          <w:jc w:val="right"/>
        </w:trPr>
        <w:tc>
          <w:tcPr>
            <w:tcW w:w="5428" w:type="dxa"/>
          </w:tcPr>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 xml:space="preserve">Приложение </w:t>
            </w:r>
          </w:p>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 xml:space="preserve">к постановлению администрации </w:t>
            </w:r>
          </w:p>
          <w:p w:rsidR="00537C21" w:rsidRPr="00234382" w:rsidRDefault="00537C21" w:rsidP="006162BA">
            <w:pPr>
              <w:jc w:val="right"/>
              <w:rPr>
                <w:rFonts w:ascii="Times New Roman" w:hAnsi="Times New Roman" w:cs="Times New Roman"/>
                <w:sz w:val="28"/>
                <w:szCs w:val="28"/>
              </w:rPr>
            </w:pPr>
            <w:r w:rsidRPr="00234382">
              <w:rPr>
                <w:rFonts w:ascii="Times New Roman" w:hAnsi="Times New Roman" w:cs="Times New Roman"/>
                <w:sz w:val="28"/>
                <w:szCs w:val="28"/>
              </w:rPr>
              <w:t>Кромского района Орловской области</w:t>
            </w:r>
          </w:p>
          <w:p w:rsidR="008745F7" w:rsidRPr="00234382" w:rsidRDefault="008745F7" w:rsidP="008745F7">
            <w:pPr>
              <w:rPr>
                <w:rFonts w:ascii="Times New Roman" w:hAnsi="Times New Roman" w:cs="Times New Roman"/>
                <w:sz w:val="28"/>
                <w:szCs w:val="28"/>
              </w:rPr>
            </w:pPr>
            <w:r>
              <w:rPr>
                <w:rFonts w:ascii="Times New Roman" w:hAnsi="Times New Roman" w:cs="Times New Roman"/>
                <w:sz w:val="28"/>
                <w:szCs w:val="28"/>
              </w:rPr>
              <w:t xml:space="preserve"> </w:t>
            </w:r>
            <w:r w:rsidR="001E057A">
              <w:rPr>
                <w:rFonts w:ascii="Times New Roman" w:hAnsi="Times New Roman" w:cs="Times New Roman"/>
                <w:sz w:val="28"/>
                <w:szCs w:val="28"/>
              </w:rPr>
              <w:t xml:space="preserve">                 </w:t>
            </w:r>
            <w:r>
              <w:rPr>
                <w:rFonts w:ascii="Times New Roman" w:hAnsi="Times New Roman" w:cs="Times New Roman"/>
                <w:sz w:val="28"/>
                <w:szCs w:val="28"/>
              </w:rPr>
              <w:t xml:space="preserve">от </w:t>
            </w:r>
            <w:r w:rsidRPr="001E057A">
              <w:rPr>
                <w:rFonts w:ascii="Times New Roman" w:hAnsi="Times New Roman" w:cs="Times New Roman"/>
                <w:sz w:val="28"/>
                <w:szCs w:val="28"/>
                <w:u w:val="single"/>
              </w:rPr>
              <w:t>«</w:t>
            </w:r>
            <w:r w:rsidR="001E057A" w:rsidRPr="001E057A">
              <w:rPr>
                <w:rFonts w:ascii="Times New Roman" w:hAnsi="Times New Roman" w:cs="Times New Roman"/>
                <w:sz w:val="28"/>
                <w:szCs w:val="28"/>
                <w:u w:val="single"/>
              </w:rPr>
              <w:t>25</w:t>
            </w:r>
            <w:r w:rsidRPr="001E057A">
              <w:rPr>
                <w:rFonts w:ascii="Times New Roman" w:hAnsi="Times New Roman" w:cs="Times New Roman"/>
                <w:sz w:val="28"/>
                <w:szCs w:val="28"/>
                <w:u w:val="single"/>
              </w:rPr>
              <w:t xml:space="preserve">» </w:t>
            </w:r>
            <w:r w:rsidR="001E057A" w:rsidRPr="001E057A">
              <w:rPr>
                <w:rFonts w:ascii="Times New Roman" w:hAnsi="Times New Roman" w:cs="Times New Roman"/>
                <w:sz w:val="28"/>
                <w:szCs w:val="28"/>
                <w:u w:val="single"/>
              </w:rPr>
              <w:t>марта</w:t>
            </w:r>
            <w:r w:rsidRPr="001E057A">
              <w:rPr>
                <w:rFonts w:ascii="Times New Roman" w:hAnsi="Times New Roman" w:cs="Times New Roman"/>
                <w:sz w:val="28"/>
                <w:szCs w:val="28"/>
                <w:u w:val="single"/>
              </w:rPr>
              <w:t xml:space="preserve"> 2025 года № </w:t>
            </w:r>
            <w:r w:rsidR="001E057A" w:rsidRPr="001E057A">
              <w:rPr>
                <w:rFonts w:ascii="Times New Roman" w:hAnsi="Times New Roman" w:cs="Times New Roman"/>
                <w:sz w:val="28"/>
                <w:szCs w:val="28"/>
                <w:u w:val="single"/>
              </w:rPr>
              <w:t>227/1</w:t>
            </w:r>
          </w:p>
          <w:p w:rsidR="00537C21" w:rsidRPr="00234382" w:rsidRDefault="00537C21" w:rsidP="006162BA">
            <w:pPr>
              <w:jc w:val="right"/>
              <w:rPr>
                <w:rFonts w:ascii="Times New Roman" w:hAnsi="Times New Roman" w:cs="Times New Roman"/>
                <w:sz w:val="28"/>
                <w:szCs w:val="28"/>
              </w:rPr>
            </w:pPr>
          </w:p>
        </w:tc>
      </w:tr>
    </w:tbl>
    <w:p w:rsidR="00537C21" w:rsidRPr="00234382" w:rsidRDefault="00537C21" w:rsidP="00537C21">
      <w:pPr>
        <w:rPr>
          <w:rFonts w:ascii="Times New Roman" w:hAnsi="Times New Roman" w:cs="Times New Roman"/>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p>
    <w:p w:rsidR="00537C21" w:rsidRPr="00234382" w:rsidRDefault="00537C21" w:rsidP="00537C21">
      <w:pPr>
        <w:rPr>
          <w:rFonts w:ascii="Times New Roman" w:hAnsi="Times New Roman" w:cs="Times New Roman"/>
          <w:b/>
          <w:sz w:val="28"/>
          <w:szCs w:val="28"/>
        </w:rPr>
      </w:pPr>
    </w:p>
    <w:p w:rsidR="00537C21" w:rsidRPr="00234382" w:rsidRDefault="00537C21" w:rsidP="00537C21">
      <w:pPr>
        <w:jc w:val="center"/>
        <w:rPr>
          <w:rFonts w:ascii="Times New Roman" w:hAnsi="Times New Roman" w:cs="Times New Roman"/>
          <w:b/>
          <w:sz w:val="28"/>
          <w:szCs w:val="28"/>
        </w:rPr>
      </w:pPr>
      <w:r w:rsidRPr="00234382">
        <w:rPr>
          <w:rFonts w:ascii="Times New Roman" w:hAnsi="Times New Roman" w:cs="Times New Roman"/>
          <w:b/>
          <w:sz w:val="28"/>
          <w:szCs w:val="28"/>
        </w:rPr>
        <w:t xml:space="preserve">Порядок (план) </w:t>
      </w:r>
    </w:p>
    <w:p w:rsidR="00537C21" w:rsidRPr="00234382" w:rsidRDefault="00537C21" w:rsidP="00537C21">
      <w:pPr>
        <w:jc w:val="center"/>
        <w:rPr>
          <w:rFonts w:ascii="Times New Roman" w:hAnsi="Times New Roman" w:cs="Times New Roman"/>
          <w:b/>
          <w:sz w:val="28"/>
          <w:szCs w:val="28"/>
        </w:rPr>
      </w:pPr>
      <w:r w:rsidRPr="00234382">
        <w:rPr>
          <w:rFonts w:ascii="Times New Roman" w:hAnsi="Times New Roman" w:cs="Times New Roman"/>
          <w:b/>
          <w:sz w:val="28"/>
          <w:szCs w:val="28"/>
        </w:rPr>
        <w:t xml:space="preserve">действий по ликвидации последствий аварийных ситуаций </w:t>
      </w:r>
    </w:p>
    <w:p w:rsidR="00537C21" w:rsidRPr="00234382" w:rsidRDefault="00537C21" w:rsidP="00537C21">
      <w:pPr>
        <w:jc w:val="center"/>
        <w:rPr>
          <w:rFonts w:ascii="Times New Roman" w:hAnsi="Times New Roman" w:cs="Times New Roman"/>
          <w:b/>
          <w:sz w:val="28"/>
          <w:szCs w:val="28"/>
        </w:rPr>
      </w:pPr>
      <w:r w:rsidRPr="00234382">
        <w:rPr>
          <w:rFonts w:ascii="Times New Roman" w:hAnsi="Times New Roman" w:cs="Times New Roman"/>
          <w:b/>
          <w:sz w:val="28"/>
          <w:szCs w:val="28"/>
        </w:rPr>
        <w:t xml:space="preserve">в сфере теплоснабжения в Кромском районе </w:t>
      </w:r>
    </w:p>
    <w:p w:rsidR="00537C21" w:rsidRPr="00234382" w:rsidRDefault="00537C21" w:rsidP="00537C21">
      <w:pPr>
        <w:jc w:val="center"/>
        <w:rPr>
          <w:rFonts w:ascii="Times New Roman" w:hAnsi="Times New Roman" w:cs="Times New Roman"/>
          <w:b/>
          <w:sz w:val="28"/>
          <w:szCs w:val="28"/>
        </w:rPr>
      </w:pPr>
      <w:r w:rsidRPr="00234382">
        <w:rPr>
          <w:rFonts w:ascii="Times New Roman" w:hAnsi="Times New Roman" w:cs="Times New Roman"/>
          <w:b/>
          <w:sz w:val="28"/>
          <w:szCs w:val="28"/>
        </w:rPr>
        <w:t xml:space="preserve">Орловской области </w:t>
      </w:r>
    </w:p>
    <w:p w:rsidR="00537C21" w:rsidRPr="00234382" w:rsidRDefault="00537C21" w:rsidP="00537C21">
      <w:pPr>
        <w:rPr>
          <w:rFonts w:ascii="Times New Roman" w:hAnsi="Times New Roman" w:cs="Times New Roman"/>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Default="00537C21" w:rsidP="00537C21">
      <w:pPr>
        <w:ind w:firstLine="709"/>
        <w:jc w:val="center"/>
        <w:rPr>
          <w:rFonts w:ascii="Times New Roman" w:hAnsi="Times New Roman" w:cs="Times New Roman"/>
          <w:b/>
          <w:sz w:val="28"/>
          <w:szCs w:val="28"/>
        </w:rPr>
      </w:pPr>
    </w:p>
    <w:p w:rsidR="00537C21" w:rsidRDefault="00537C21" w:rsidP="00537C21">
      <w:pPr>
        <w:ind w:firstLine="709"/>
        <w:jc w:val="center"/>
        <w:rPr>
          <w:rFonts w:ascii="Times New Roman" w:hAnsi="Times New Roman" w:cs="Times New Roman"/>
          <w:b/>
          <w:sz w:val="28"/>
          <w:szCs w:val="28"/>
        </w:rPr>
      </w:pPr>
    </w:p>
    <w:p w:rsidR="00537C21"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p>
    <w:p w:rsidR="00537C21" w:rsidRPr="00234382" w:rsidRDefault="00537C21" w:rsidP="00537C21">
      <w:pPr>
        <w:ind w:firstLine="709"/>
        <w:jc w:val="center"/>
        <w:rPr>
          <w:rFonts w:ascii="Times New Roman" w:hAnsi="Times New Roman" w:cs="Times New Roman"/>
          <w:b/>
          <w:sz w:val="28"/>
          <w:szCs w:val="28"/>
        </w:rPr>
      </w:pPr>
      <w:r w:rsidRPr="00234382">
        <w:rPr>
          <w:rFonts w:ascii="Times New Roman" w:hAnsi="Times New Roman" w:cs="Times New Roman"/>
          <w:b/>
          <w:sz w:val="28"/>
          <w:szCs w:val="28"/>
        </w:rPr>
        <w:t>2025 г.</w:t>
      </w:r>
    </w:p>
    <w:p w:rsidR="00537C21" w:rsidRPr="00537C21" w:rsidRDefault="00537C21" w:rsidP="00537C21">
      <w:pPr>
        <w:ind w:firstLine="709"/>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lastRenderedPageBreak/>
        <w:t xml:space="preserve">Раздел </w:t>
      </w:r>
      <w:r w:rsidRPr="00537C21">
        <w:rPr>
          <w:rFonts w:ascii="Times New Roman" w:hAnsi="Times New Roman" w:cs="Times New Roman"/>
          <w:b/>
          <w:color w:val="000000" w:themeColor="text1"/>
          <w:sz w:val="28"/>
          <w:szCs w:val="28"/>
          <w:lang w:val="en-US"/>
        </w:rPr>
        <w:t>I</w:t>
      </w:r>
    </w:p>
    <w:p w:rsidR="00537C21" w:rsidRPr="00537C21" w:rsidRDefault="00537C21" w:rsidP="00537C21">
      <w:pPr>
        <w:ind w:firstLine="709"/>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Общие положения</w:t>
      </w:r>
    </w:p>
    <w:p w:rsidR="00537C21" w:rsidRPr="00537C21" w:rsidRDefault="00537C21" w:rsidP="00537C21">
      <w:pPr>
        <w:ind w:firstLine="709"/>
        <w:jc w:val="center"/>
        <w:rPr>
          <w:rFonts w:ascii="Times New Roman" w:hAnsi="Times New Roman" w:cs="Times New Roman"/>
          <w:b/>
          <w:color w:val="000000" w:themeColor="text1"/>
          <w:sz w:val="28"/>
          <w:szCs w:val="28"/>
        </w:rPr>
      </w:pPr>
    </w:p>
    <w:p w:rsidR="00537C21" w:rsidRPr="00537C21" w:rsidRDefault="00537C21" w:rsidP="00537C21">
      <w:pPr>
        <w:pStyle w:val="a5"/>
        <w:numPr>
          <w:ilvl w:val="1"/>
          <w:numId w:val="3"/>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Настоящий Порядок (план) действий по ликвидации последствий         аварийных ситуаций в сфере теплоснабжения в Кромском районе Орловской области (далее - Порядок) разработан в соответствии с законодательством Российской Федерации, нормами и правилами в сфере предоставления жилищно-коммунальных услуг потребителям на основании: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Жилищного кодекса Российской Федерации от 29 декабря </w:t>
      </w:r>
      <w:smartTag w:uri="urn:schemas-microsoft-com:office:smarttags" w:element="metricconverter">
        <w:smartTagPr>
          <w:attr w:name="ProductID" w:val="2004 г"/>
        </w:smartTagPr>
        <w:r w:rsidRPr="00537C21">
          <w:rPr>
            <w:rFonts w:ascii="Times New Roman" w:hAnsi="Times New Roman" w:cs="Times New Roman"/>
            <w:color w:val="000000" w:themeColor="text1"/>
            <w:sz w:val="28"/>
            <w:szCs w:val="28"/>
          </w:rPr>
          <w:t>2004 г</w:t>
        </w:r>
      </w:smartTag>
      <w:r w:rsidRPr="00537C21">
        <w:rPr>
          <w:rFonts w:ascii="Times New Roman" w:hAnsi="Times New Roman" w:cs="Times New Roman"/>
          <w:color w:val="000000" w:themeColor="text1"/>
          <w:sz w:val="28"/>
          <w:szCs w:val="28"/>
        </w:rPr>
        <w:t>.             № 188-ФЗ;</w:t>
      </w:r>
    </w:p>
    <w:p w:rsidR="00537C21" w:rsidRPr="00301D0D" w:rsidRDefault="00E4246A" w:rsidP="00537C21">
      <w:pPr>
        <w:ind w:firstLine="720"/>
        <w:jc w:val="both"/>
        <w:rPr>
          <w:rFonts w:ascii="Times New Roman" w:hAnsi="Times New Roman" w:cs="Times New Roman"/>
          <w:color w:val="000000" w:themeColor="text1"/>
          <w:sz w:val="28"/>
          <w:szCs w:val="28"/>
        </w:rPr>
      </w:pPr>
      <w:hyperlink r:id="rId7">
        <w:r w:rsidR="00537C21" w:rsidRPr="00301D0D">
          <w:rPr>
            <w:rStyle w:val="a6"/>
            <w:rFonts w:ascii="Times New Roman" w:hAnsi="Times New Roman"/>
            <w:color w:val="000000" w:themeColor="text1"/>
            <w:sz w:val="28"/>
            <w:szCs w:val="28"/>
            <w:u w:val="none"/>
          </w:rPr>
          <w:t>Федерального закона</w:t>
        </w:r>
      </w:hyperlink>
      <w:r w:rsidR="00537C21" w:rsidRPr="00301D0D">
        <w:rPr>
          <w:rFonts w:ascii="Times New Roman" w:hAnsi="Times New Roman" w:cs="Times New Roman"/>
          <w:color w:val="000000" w:themeColor="text1"/>
          <w:sz w:val="28"/>
          <w:szCs w:val="28"/>
        </w:rPr>
        <w:t xml:space="preserve"> от 21.12.1994 №68-ФЗ «О защите населения и территорий от чрезвычайных ситуаций природного и техногенного характера»;</w:t>
      </w:r>
    </w:p>
    <w:p w:rsidR="00537C21" w:rsidRPr="00301D0D" w:rsidRDefault="00E4246A" w:rsidP="00537C21">
      <w:pPr>
        <w:ind w:firstLine="720"/>
        <w:jc w:val="both"/>
        <w:rPr>
          <w:rFonts w:ascii="Times New Roman" w:hAnsi="Times New Roman" w:cs="Times New Roman"/>
          <w:color w:val="000000" w:themeColor="text1"/>
          <w:sz w:val="28"/>
          <w:szCs w:val="28"/>
        </w:rPr>
      </w:pPr>
      <w:hyperlink r:id="rId8">
        <w:r w:rsidR="00537C21" w:rsidRPr="00301D0D">
          <w:rPr>
            <w:rStyle w:val="a6"/>
            <w:rFonts w:ascii="Times New Roman" w:hAnsi="Times New Roman"/>
            <w:color w:val="000000" w:themeColor="text1"/>
            <w:sz w:val="28"/>
            <w:szCs w:val="28"/>
            <w:u w:val="none"/>
          </w:rPr>
          <w:t>Федерального закона</w:t>
        </w:r>
      </w:hyperlink>
      <w:r w:rsidR="00537C21" w:rsidRPr="00301D0D">
        <w:rPr>
          <w:rFonts w:ascii="Times New Roman" w:hAnsi="Times New Roman" w:cs="Times New Roman"/>
          <w:color w:val="000000" w:themeColor="text1"/>
          <w:sz w:val="28"/>
          <w:szCs w:val="28"/>
        </w:rPr>
        <w:t xml:space="preserve"> от 06.10.2003 №131-ФЗ «Об общих принципах организации местного самоуправления в Российской Федерации»;</w:t>
      </w:r>
    </w:p>
    <w:p w:rsidR="00537C21" w:rsidRPr="00301D0D" w:rsidRDefault="00E4246A" w:rsidP="00537C21">
      <w:pPr>
        <w:ind w:firstLine="720"/>
        <w:jc w:val="both"/>
        <w:rPr>
          <w:rFonts w:ascii="Times New Roman" w:hAnsi="Times New Roman" w:cs="Times New Roman"/>
          <w:color w:val="000000" w:themeColor="text1"/>
          <w:sz w:val="28"/>
          <w:szCs w:val="28"/>
        </w:rPr>
      </w:pPr>
      <w:hyperlink r:id="rId9">
        <w:r w:rsidR="00537C21" w:rsidRPr="00301D0D">
          <w:rPr>
            <w:rStyle w:val="a6"/>
            <w:rFonts w:ascii="Times New Roman" w:hAnsi="Times New Roman"/>
            <w:color w:val="000000" w:themeColor="text1"/>
            <w:sz w:val="28"/>
            <w:szCs w:val="28"/>
            <w:u w:val="none"/>
          </w:rPr>
          <w:t>Федерального закона</w:t>
        </w:r>
      </w:hyperlink>
      <w:r w:rsidR="00537C21" w:rsidRPr="00301D0D">
        <w:rPr>
          <w:rFonts w:ascii="Times New Roman" w:hAnsi="Times New Roman" w:cs="Times New Roman"/>
          <w:color w:val="000000" w:themeColor="text1"/>
          <w:sz w:val="28"/>
          <w:szCs w:val="28"/>
        </w:rPr>
        <w:t xml:space="preserve"> от 27.07.2010 №190-ФЗ «О теплоснабжении»;</w:t>
      </w:r>
    </w:p>
    <w:p w:rsidR="00537C21" w:rsidRPr="00301D0D" w:rsidRDefault="00E4246A" w:rsidP="00537C21">
      <w:pPr>
        <w:ind w:firstLine="720"/>
        <w:jc w:val="both"/>
        <w:rPr>
          <w:rFonts w:ascii="Times New Roman" w:hAnsi="Times New Roman" w:cs="Times New Roman"/>
          <w:color w:val="000000" w:themeColor="text1"/>
          <w:sz w:val="28"/>
          <w:szCs w:val="28"/>
        </w:rPr>
      </w:pPr>
      <w:hyperlink r:id="rId10">
        <w:r w:rsidR="00537C21" w:rsidRPr="00301D0D">
          <w:rPr>
            <w:rStyle w:val="a6"/>
            <w:rFonts w:ascii="Times New Roman" w:hAnsi="Times New Roman"/>
            <w:color w:val="000000" w:themeColor="text1"/>
            <w:sz w:val="28"/>
            <w:szCs w:val="28"/>
            <w:u w:val="none"/>
          </w:rPr>
          <w:t>Постановления</w:t>
        </w:r>
      </w:hyperlink>
      <w:r w:rsidR="00537C21" w:rsidRPr="00301D0D">
        <w:rPr>
          <w:rFonts w:ascii="Times New Roman" w:hAnsi="Times New Roman" w:cs="Times New Roman"/>
          <w:color w:val="000000" w:themeColor="text1"/>
          <w:sz w:val="28"/>
          <w:szCs w:val="28"/>
        </w:rPr>
        <w:t xml:space="preserve">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537C21" w:rsidRPr="00301D0D" w:rsidRDefault="00E4246A" w:rsidP="00537C21">
      <w:pPr>
        <w:ind w:firstLine="720"/>
        <w:jc w:val="both"/>
        <w:rPr>
          <w:rFonts w:ascii="Times New Roman" w:hAnsi="Times New Roman" w:cs="Times New Roman"/>
          <w:color w:val="000000" w:themeColor="text1"/>
          <w:sz w:val="28"/>
          <w:szCs w:val="28"/>
        </w:rPr>
      </w:pPr>
      <w:hyperlink r:id="rId11">
        <w:r w:rsidR="00537C21" w:rsidRPr="00301D0D">
          <w:rPr>
            <w:rStyle w:val="a6"/>
            <w:rFonts w:ascii="Times New Roman" w:hAnsi="Times New Roman"/>
            <w:color w:val="000000" w:themeColor="text1"/>
            <w:sz w:val="28"/>
            <w:szCs w:val="28"/>
            <w:u w:val="none"/>
          </w:rPr>
          <w:t>Постановления</w:t>
        </w:r>
      </w:hyperlink>
      <w:r w:rsidR="00537C21" w:rsidRPr="00301D0D">
        <w:rPr>
          <w:rFonts w:ascii="Times New Roman" w:hAnsi="Times New Roman" w:cs="Times New Roman"/>
          <w:color w:val="000000" w:themeColor="text1"/>
          <w:sz w:val="28"/>
          <w:szCs w:val="28"/>
        </w:rPr>
        <w:t xml:space="preserve"> Правительства Российской Федерации от 30.12.2003       № 794 «О единой государственной системе предупреждения и ликвидации чрезвычайных ситуаций»;</w:t>
      </w:r>
    </w:p>
    <w:p w:rsidR="00537C21" w:rsidRPr="00537C21" w:rsidRDefault="00E4246A" w:rsidP="00537C21">
      <w:pPr>
        <w:ind w:firstLine="720"/>
        <w:jc w:val="both"/>
        <w:rPr>
          <w:rFonts w:ascii="Times New Roman" w:hAnsi="Times New Roman" w:cs="Times New Roman"/>
          <w:color w:val="000000" w:themeColor="text1"/>
          <w:sz w:val="28"/>
          <w:szCs w:val="28"/>
        </w:rPr>
      </w:pPr>
      <w:hyperlink r:id="rId12">
        <w:r w:rsidR="00537C21" w:rsidRPr="00301D0D">
          <w:rPr>
            <w:rStyle w:val="a6"/>
            <w:rFonts w:ascii="Times New Roman" w:hAnsi="Times New Roman"/>
            <w:color w:val="000000" w:themeColor="text1"/>
            <w:sz w:val="28"/>
            <w:szCs w:val="28"/>
            <w:u w:val="none"/>
          </w:rPr>
          <w:t>Постановления</w:t>
        </w:r>
      </w:hyperlink>
      <w:r w:rsidR="00537C21" w:rsidRPr="00301D0D">
        <w:rPr>
          <w:rFonts w:ascii="Times New Roman" w:hAnsi="Times New Roman" w:cs="Times New Roman"/>
          <w:color w:val="000000" w:themeColor="text1"/>
          <w:sz w:val="28"/>
          <w:szCs w:val="28"/>
        </w:rPr>
        <w:t xml:space="preserve"> </w:t>
      </w:r>
      <w:r w:rsidR="00537C21" w:rsidRPr="00537C21">
        <w:rPr>
          <w:rFonts w:ascii="Times New Roman" w:hAnsi="Times New Roman" w:cs="Times New Roman"/>
          <w:color w:val="000000" w:themeColor="text1"/>
          <w:sz w:val="28"/>
          <w:szCs w:val="28"/>
        </w:rPr>
        <w:t>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(далее - постановление № 354);</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Приказа Министерства энергетики РФ от 13 сентября </w:t>
      </w:r>
      <w:proofErr w:type="gramStart"/>
      <w:r w:rsidRPr="00537C21">
        <w:rPr>
          <w:rFonts w:ascii="Times New Roman" w:hAnsi="Times New Roman" w:cs="Times New Roman"/>
          <w:color w:val="000000" w:themeColor="text1"/>
          <w:sz w:val="28"/>
          <w:szCs w:val="28"/>
        </w:rPr>
        <w:t>2018  №</w:t>
      </w:r>
      <w:proofErr w:type="gramEnd"/>
      <w:r w:rsidRPr="00537C21">
        <w:rPr>
          <w:rFonts w:ascii="Times New Roman" w:hAnsi="Times New Roman" w:cs="Times New Roman"/>
          <w:color w:val="000000" w:themeColor="text1"/>
          <w:sz w:val="28"/>
          <w:szCs w:val="28"/>
        </w:rPr>
        <w:t>757 «Об утверждении Правил переключений в электроустановках»;</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Приказа Госстроя РФ от 20 августа </w:t>
      </w:r>
      <w:smartTag w:uri="urn:schemas-microsoft-com:office:smarttags" w:element="metricconverter">
        <w:smartTagPr>
          <w:attr w:name="ProductID" w:val="2001 г"/>
        </w:smartTagPr>
        <w:r w:rsidRPr="00537C21">
          <w:rPr>
            <w:rFonts w:ascii="Times New Roman" w:hAnsi="Times New Roman" w:cs="Times New Roman"/>
            <w:color w:val="000000" w:themeColor="text1"/>
            <w:sz w:val="28"/>
            <w:szCs w:val="28"/>
          </w:rPr>
          <w:t>2001 г</w:t>
        </w:r>
      </w:smartTag>
      <w:r w:rsidRPr="00537C21">
        <w:rPr>
          <w:rFonts w:ascii="Times New Roman" w:hAnsi="Times New Roman" w:cs="Times New Roman"/>
          <w:color w:val="000000" w:themeColor="text1"/>
          <w:sz w:val="28"/>
          <w:szCs w:val="28"/>
        </w:rPr>
        <w:t>. №191 «Об утверждении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Приказа Министерства энергетики Российской Федерации от 13 ноября </w:t>
      </w:r>
      <w:smartTag w:uri="urn:schemas-microsoft-com:office:smarttags" w:element="metricconverter">
        <w:smartTagPr>
          <w:attr w:name="ProductID" w:val="2024 г"/>
        </w:smartTagPr>
        <w:r w:rsidRPr="00537C21">
          <w:rPr>
            <w:rFonts w:ascii="Times New Roman" w:hAnsi="Times New Roman" w:cs="Times New Roman"/>
            <w:color w:val="000000" w:themeColor="text1"/>
            <w:sz w:val="28"/>
            <w:szCs w:val="28"/>
          </w:rPr>
          <w:t>2024 г</w:t>
        </w:r>
      </w:smartTag>
      <w:r w:rsidRPr="00537C21">
        <w:rPr>
          <w:rFonts w:ascii="Times New Roman" w:hAnsi="Times New Roman" w:cs="Times New Roman"/>
          <w:color w:val="000000" w:themeColor="text1"/>
          <w:sz w:val="28"/>
          <w:szCs w:val="28"/>
        </w:rPr>
        <w:t>.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Постановления Правительства РФ от 2 июня </w:t>
      </w:r>
      <w:smartTag w:uri="urn:schemas-microsoft-com:office:smarttags" w:element="metricconverter">
        <w:smartTagPr>
          <w:attr w:name="ProductID" w:val="2022 г"/>
        </w:smartTagPr>
        <w:r w:rsidRPr="00537C21">
          <w:rPr>
            <w:rFonts w:ascii="Times New Roman" w:hAnsi="Times New Roman" w:cs="Times New Roman"/>
            <w:color w:val="000000" w:themeColor="text1"/>
            <w:sz w:val="28"/>
            <w:szCs w:val="28"/>
          </w:rPr>
          <w:t>2022 г</w:t>
        </w:r>
      </w:smartTag>
      <w:r w:rsidRPr="00537C21">
        <w:rPr>
          <w:rFonts w:ascii="Times New Roman" w:hAnsi="Times New Roman" w:cs="Times New Roman"/>
          <w:color w:val="000000" w:themeColor="text1"/>
          <w:sz w:val="28"/>
          <w:szCs w:val="28"/>
        </w:rPr>
        <w:t>. №1014 «О расследовании причин аварийных ситуаций в сфере теплоснабжения»;</w:t>
      </w:r>
    </w:p>
    <w:p w:rsidR="00537C21" w:rsidRPr="00537C21" w:rsidRDefault="00E4246A" w:rsidP="00537C21">
      <w:pPr>
        <w:ind w:firstLine="720"/>
        <w:jc w:val="both"/>
        <w:rPr>
          <w:rFonts w:ascii="Times New Roman" w:hAnsi="Times New Roman" w:cs="Times New Roman"/>
          <w:color w:val="000000" w:themeColor="text1"/>
          <w:sz w:val="28"/>
          <w:szCs w:val="28"/>
        </w:rPr>
      </w:pPr>
      <w:hyperlink r:id="rId13">
        <w:r w:rsidR="00537C21" w:rsidRPr="00476129">
          <w:rPr>
            <w:rStyle w:val="a6"/>
            <w:rFonts w:ascii="Times New Roman" w:hAnsi="Times New Roman"/>
            <w:color w:val="000000" w:themeColor="text1"/>
            <w:sz w:val="28"/>
            <w:szCs w:val="28"/>
            <w:u w:val="none"/>
          </w:rPr>
          <w:t>Приказа Министерства регионального развития РФ от 14 апреля 2008 г. № 48 «Об</w:t>
        </w:r>
      </w:hyperlink>
      <w:r w:rsidR="00537C21" w:rsidRPr="00476129">
        <w:rPr>
          <w:rFonts w:ascii="Times New Roman" w:hAnsi="Times New Roman" w:cs="Times New Roman"/>
          <w:color w:val="000000" w:themeColor="text1"/>
          <w:sz w:val="28"/>
          <w:szCs w:val="28"/>
        </w:rPr>
        <w:t xml:space="preserve"> </w:t>
      </w:r>
      <w:hyperlink r:id="rId14">
        <w:r w:rsidR="00537C21" w:rsidRPr="00476129">
          <w:rPr>
            <w:rStyle w:val="a6"/>
            <w:rFonts w:ascii="Times New Roman" w:hAnsi="Times New Roman"/>
            <w:color w:val="000000" w:themeColor="text1"/>
            <w:sz w:val="28"/>
            <w:szCs w:val="28"/>
            <w:u w:val="none"/>
          </w:rPr>
          <w:t>утверждении Методики проведения мониторинга выполнения производственных и</w:t>
        </w:r>
      </w:hyperlink>
      <w:r w:rsidR="00537C21" w:rsidRPr="00476129">
        <w:rPr>
          <w:rFonts w:ascii="Times New Roman" w:hAnsi="Times New Roman" w:cs="Times New Roman"/>
          <w:color w:val="000000" w:themeColor="text1"/>
          <w:sz w:val="28"/>
          <w:szCs w:val="28"/>
        </w:rPr>
        <w:t xml:space="preserve"> </w:t>
      </w:r>
      <w:hyperlink r:id="rId15">
        <w:r w:rsidR="00537C21" w:rsidRPr="00476129">
          <w:rPr>
            <w:rStyle w:val="a6"/>
            <w:rFonts w:ascii="Times New Roman" w:hAnsi="Times New Roman"/>
            <w:color w:val="000000" w:themeColor="text1"/>
            <w:sz w:val="28"/>
            <w:szCs w:val="28"/>
            <w:u w:val="none"/>
          </w:rPr>
          <w:t>инвестиционных программ организаций коммунального комплекса»</w:t>
        </w:r>
      </w:hyperlink>
      <w:r w:rsidR="00537C21" w:rsidRPr="00537C21">
        <w:rPr>
          <w:rFonts w:ascii="Times New Roman" w:hAnsi="Times New Roman" w:cs="Times New Roman"/>
          <w:color w:val="000000" w:themeColor="text1"/>
          <w:sz w:val="28"/>
          <w:szCs w:val="28"/>
        </w:rPr>
        <w:t>;</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Приказа МЧС России от 05.07.2021 № 429 «Об установлении критериев информации о чрезвычайных ситуациях природного и техногенного </w:t>
      </w:r>
      <w:r w:rsidRPr="00537C21">
        <w:rPr>
          <w:rFonts w:ascii="Times New Roman" w:hAnsi="Times New Roman" w:cs="Times New Roman"/>
          <w:color w:val="000000" w:themeColor="text1"/>
          <w:sz w:val="28"/>
          <w:szCs w:val="28"/>
        </w:rPr>
        <w:lastRenderedPageBreak/>
        <w:t>характера».</w:t>
      </w:r>
    </w:p>
    <w:p w:rsidR="00537C21" w:rsidRPr="00537C21" w:rsidRDefault="00537C21" w:rsidP="00537C21">
      <w:pPr>
        <w:pStyle w:val="a5"/>
        <w:numPr>
          <w:ilvl w:val="1"/>
          <w:numId w:val="3"/>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Действие настоящего Порядка распространяется на отношения по организации взаимодействия в ходе ликвидации аварий в системах теплоснабжения между организациями теплоснабжения, электроснабжения, водоснабжения и водоотведения, осуществляющими деятельность на территории Кромского района Орловской области (далее - ресурсоснабжающие организации), управляющими организациями, товариществами собственников жилья, жилищными кооперативами или иными специализированными потребительскими кооперативами) обслуживающими жилищный фонд (далее - управляющие организации, ТСЖ), собственниками помещений с непосредственной формой управления имуществом (далее - собственники помещений с НФУ), абонентами (потребителями коммунальных ресурсов) и администрацией Кромского района Орловской области.</w:t>
      </w:r>
    </w:p>
    <w:p w:rsidR="00537C21" w:rsidRPr="00537C21" w:rsidRDefault="00537C21" w:rsidP="00537C21">
      <w:pPr>
        <w:pStyle w:val="a5"/>
        <w:numPr>
          <w:ilvl w:val="1"/>
          <w:numId w:val="3"/>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настоящем Порядке используются понятия и определения в значениях, определенных законодательством Российской Федерации: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внутридомовые инженерные системы</w:t>
      </w:r>
      <w:r w:rsidRPr="00537C21">
        <w:rPr>
          <w:rFonts w:ascii="Times New Roman" w:hAnsi="Times New Roman" w:cs="Times New Roman"/>
          <w:color w:val="000000" w:themeColor="text1"/>
          <w:sz w:val="28"/>
          <w:szCs w:val="28"/>
        </w:rPr>
        <w:t xml:space="preserve">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систем теплоснабжения и (или) горячего водоснабжения), мусороприемные камеры, мусоропроводы;</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исполнитель</w:t>
      </w:r>
      <w:r w:rsidRPr="00537C21">
        <w:rPr>
          <w:rFonts w:ascii="Times New Roman" w:hAnsi="Times New Roman" w:cs="Times New Roman"/>
          <w:color w:val="000000" w:themeColor="text1"/>
          <w:sz w:val="28"/>
          <w:szCs w:val="28"/>
        </w:rPr>
        <w:t xml:space="preserve">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коммунальные услуги</w:t>
      </w:r>
      <w:r w:rsidRPr="00537C21">
        <w:rPr>
          <w:rFonts w:ascii="Times New Roman" w:hAnsi="Times New Roman" w:cs="Times New Roman"/>
          <w:color w:val="000000" w:themeColor="text1"/>
          <w:sz w:val="28"/>
          <w:szCs w:val="28"/>
        </w:rPr>
        <w:t xml:space="preserve">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w:t>
      </w:r>
      <w:hyperlink r:id="rId16">
        <w:r w:rsidRPr="00537C21">
          <w:rPr>
            <w:rStyle w:val="a6"/>
            <w:rFonts w:ascii="Times New Roman" w:hAnsi="Times New Roman"/>
            <w:color w:val="000000" w:themeColor="text1"/>
            <w:sz w:val="28"/>
            <w:szCs w:val="28"/>
          </w:rPr>
          <w:t>Правилами</w:t>
        </w:r>
      </w:hyperlink>
      <w:r w:rsidRPr="00537C21">
        <w:rPr>
          <w:rFonts w:ascii="Times New Roman" w:hAnsi="Times New Roman" w:cs="Times New Roman"/>
          <w:color w:val="000000" w:themeColor="text1"/>
          <w:sz w:val="28"/>
          <w:szCs w:val="28"/>
        </w:rPr>
        <w:t xml:space="preserve"> предоставления коммунальных услуг собственникам и пользователям помещений в многоквартирных домах и жилых домов, утвержденными </w:t>
      </w:r>
      <w:hyperlink r:id="rId17">
        <w:r w:rsidRPr="00537C21">
          <w:rPr>
            <w:rStyle w:val="a6"/>
            <w:rFonts w:ascii="Times New Roman" w:hAnsi="Times New Roman"/>
            <w:color w:val="000000" w:themeColor="text1"/>
            <w:sz w:val="28"/>
            <w:szCs w:val="28"/>
          </w:rPr>
          <w:t>постановлением №354,</w:t>
        </w:r>
      </w:hyperlink>
      <w:r w:rsidRPr="00537C21">
        <w:rPr>
          <w:rFonts w:ascii="Times New Roman" w:hAnsi="Times New Roman" w:cs="Times New Roman"/>
          <w:color w:val="000000" w:themeColor="text1"/>
          <w:sz w:val="28"/>
          <w:szCs w:val="28"/>
        </w:rPr>
        <w:t xml:space="preserve"> а также земельных участков и расположенных на них жилых домов (домовладений).;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коммунальные ресурсы</w:t>
      </w:r>
      <w:r w:rsidRPr="00537C21">
        <w:rPr>
          <w:rFonts w:ascii="Times New Roman" w:hAnsi="Times New Roman" w:cs="Times New Roman"/>
          <w:color w:val="000000" w:themeColor="text1"/>
          <w:sz w:val="28"/>
          <w:szCs w:val="28"/>
        </w:rPr>
        <w:t xml:space="preserve">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имущества в многоквартирном доме;</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потребитель тепловой энергии</w:t>
      </w:r>
      <w:r w:rsidRPr="00537C21">
        <w:rPr>
          <w:rFonts w:ascii="Times New Roman" w:hAnsi="Times New Roman" w:cs="Times New Roman"/>
          <w:color w:val="000000" w:themeColor="text1"/>
          <w:sz w:val="28"/>
          <w:szCs w:val="28"/>
        </w:rPr>
        <w:t xml:space="preserve"> - лицо, приобретающее тепловую энергию (мощность), теплоноситель для использования на принадлежащих </w:t>
      </w:r>
      <w:r w:rsidRPr="00537C21">
        <w:rPr>
          <w:rFonts w:ascii="Times New Roman" w:hAnsi="Times New Roman" w:cs="Times New Roman"/>
          <w:color w:val="000000" w:themeColor="text1"/>
          <w:sz w:val="28"/>
          <w:szCs w:val="28"/>
        </w:rPr>
        <w:lastRenderedPageBreak/>
        <w:t>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потребитель</w:t>
      </w:r>
      <w:r w:rsidRPr="00537C21">
        <w:rPr>
          <w:rFonts w:ascii="Times New Roman" w:hAnsi="Times New Roman" w:cs="Times New Roman"/>
          <w:color w:val="000000" w:themeColor="text1"/>
          <w:sz w:val="28"/>
          <w:szCs w:val="28"/>
        </w:rPr>
        <w:t xml:space="preserve">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ресурсоснабжающая организация</w:t>
      </w:r>
      <w:r w:rsidRPr="00537C21">
        <w:rPr>
          <w:rFonts w:ascii="Times New Roman" w:hAnsi="Times New Roman" w:cs="Times New Roman"/>
          <w:color w:val="000000" w:themeColor="text1"/>
          <w:sz w:val="28"/>
          <w:szCs w:val="28"/>
        </w:rPr>
        <w:t xml:space="preserve">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rsidR="00537C21" w:rsidRPr="00537C21" w:rsidRDefault="00537C21" w:rsidP="00537C21">
      <w:pPr>
        <w:ind w:firstLine="720"/>
        <w:jc w:val="both"/>
        <w:rPr>
          <w:rFonts w:ascii="Times New Roman" w:hAnsi="Times New Roman" w:cs="Times New Roman"/>
          <w:color w:val="000000" w:themeColor="text1"/>
          <w:sz w:val="28"/>
          <w:szCs w:val="28"/>
          <w:u w:val="single"/>
        </w:rPr>
      </w:pPr>
      <w:r w:rsidRPr="00537C21">
        <w:rPr>
          <w:rFonts w:ascii="Times New Roman" w:hAnsi="Times New Roman" w:cs="Times New Roman"/>
          <w:color w:val="000000" w:themeColor="text1"/>
          <w:sz w:val="28"/>
          <w:szCs w:val="28"/>
          <w:u w:val="single"/>
        </w:rPr>
        <w:t>теплоснабжение</w:t>
      </w:r>
      <w:r w:rsidRPr="00537C21">
        <w:rPr>
          <w:rFonts w:ascii="Times New Roman" w:hAnsi="Times New Roman" w:cs="Times New Roman"/>
          <w:color w:val="000000" w:themeColor="text1"/>
          <w:sz w:val="28"/>
          <w:szCs w:val="28"/>
        </w:rPr>
        <w:t xml:space="preserve"> - обеспечение потребителей тепловой энергии тепловой энергией, теплоносителем, в том числе поддержание мощности;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система теплоснабжения</w:t>
      </w:r>
      <w:r w:rsidRPr="00537C21">
        <w:rPr>
          <w:rFonts w:ascii="Times New Roman" w:hAnsi="Times New Roman" w:cs="Times New Roman"/>
          <w:color w:val="000000" w:themeColor="text1"/>
          <w:sz w:val="28"/>
          <w:szCs w:val="28"/>
        </w:rPr>
        <w:t xml:space="preserve"> - совокупность источников тепловой энергии и теплопотребляющих установок, технологически соединенных тепловыми сетями;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теплоснабжающая организация</w:t>
      </w:r>
      <w:r w:rsidRPr="00537C21">
        <w:rPr>
          <w:rFonts w:ascii="Times New Roman" w:hAnsi="Times New Roman" w:cs="Times New Roman"/>
          <w:color w:val="000000" w:themeColor="text1"/>
          <w:sz w:val="28"/>
          <w:szCs w:val="28"/>
        </w:rPr>
        <w:t xml:space="preserve">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537C21" w:rsidRPr="00537C21" w:rsidRDefault="00537C21" w:rsidP="00537C21">
      <w:pPr>
        <w:ind w:firstLine="720"/>
        <w:jc w:val="both"/>
        <w:rPr>
          <w:rFonts w:ascii="Times New Roman" w:hAnsi="Times New Roman" w:cs="Times New Roman"/>
          <w:color w:val="000000" w:themeColor="text1"/>
          <w:sz w:val="28"/>
          <w:szCs w:val="28"/>
        </w:rPr>
      </w:pPr>
      <w:proofErr w:type="spellStart"/>
      <w:r w:rsidRPr="00537C21">
        <w:rPr>
          <w:rFonts w:ascii="Times New Roman" w:hAnsi="Times New Roman" w:cs="Times New Roman"/>
          <w:color w:val="000000" w:themeColor="text1"/>
          <w:sz w:val="28"/>
          <w:szCs w:val="28"/>
          <w:u w:val="single"/>
        </w:rPr>
        <w:t>теплосетевая</w:t>
      </w:r>
      <w:proofErr w:type="spellEnd"/>
      <w:r w:rsidRPr="00537C21">
        <w:rPr>
          <w:rFonts w:ascii="Times New Roman" w:hAnsi="Times New Roman" w:cs="Times New Roman"/>
          <w:color w:val="000000" w:themeColor="text1"/>
          <w:sz w:val="28"/>
          <w:szCs w:val="28"/>
          <w:u w:val="single"/>
        </w:rPr>
        <w:t xml:space="preserve"> организация</w:t>
      </w:r>
      <w:r w:rsidRPr="00537C21">
        <w:rPr>
          <w:rFonts w:ascii="Times New Roman" w:hAnsi="Times New Roman" w:cs="Times New Roman"/>
          <w:color w:val="000000" w:themeColor="text1"/>
          <w:sz w:val="28"/>
          <w:szCs w:val="28"/>
        </w:rPr>
        <w:t xml:space="preserve">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тепловая сеть</w:t>
      </w:r>
      <w:r w:rsidRPr="00537C21">
        <w:rPr>
          <w:rFonts w:ascii="Times New Roman" w:hAnsi="Times New Roman" w:cs="Times New Roman"/>
          <w:color w:val="000000" w:themeColor="text1"/>
          <w:sz w:val="28"/>
          <w:szCs w:val="28"/>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объекты теплоснабжения</w:t>
      </w:r>
      <w:r w:rsidRPr="00537C21">
        <w:rPr>
          <w:rFonts w:ascii="Times New Roman" w:hAnsi="Times New Roman" w:cs="Times New Roman"/>
          <w:color w:val="000000" w:themeColor="text1"/>
          <w:sz w:val="28"/>
          <w:szCs w:val="28"/>
        </w:rPr>
        <w:t xml:space="preserve"> - источники тепловой энергии, тепловые сети или их совокупность;</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источник тепловой энергии</w:t>
      </w:r>
      <w:r w:rsidRPr="00537C21">
        <w:rPr>
          <w:rFonts w:ascii="Times New Roman" w:hAnsi="Times New Roman" w:cs="Times New Roman"/>
          <w:color w:val="000000" w:themeColor="text1"/>
          <w:sz w:val="28"/>
          <w:szCs w:val="28"/>
        </w:rPr>
        <w:t xml:space="preserve"> - устройство, предназначенное для производства тепловой энергии;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централизованные сети инженерно-технического обеспечения</w:t>
      </w:r>
      <w:r w:rsidRPr="00537C21">
        <w:rPr>
          <w:rFonts w:ascii="Times New Roman" w:hAnsi="Times New Roman" w:cs="Times New Roman"/>
          <w:color w:val="000000" w:themeColor="text1"/>
          <w:sz w:val="28"/>
          <w:szCs w:val="28"/>
        </w:rPr>
        <w:t xml:space="preserve">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технологические нарушения</w:t>
      </w:r>
      <w:r w:rsidRPr="00537C21">
        <w:rPr>
          <w:rFonts w:ascii="Times New Roman" w:hAnsi="Times New Roman" w:cs="Times New Roman"/>
          <w:color w:val="000000" w:themeColor="text1"/>
          <w:sz w:val="28"/>
          <w:szCs w:val="28"/>
        </w:rPr>
        <w:t xml:space="preserve"> - нарушения в работе систем коммунального энергоснабжения (электроснабжения; теплоснабжения) и </w:t>
      </w:r>
      <w:r w:rsidRPr="00537C21">
        <w:rPr>
          <w:rFonts w:ascii="Times New Roman" w:hAnsi="Times New Roman" w:cs="Times New Roman"/>
          <w:color w:val="000000" w:themeColor="text1"/>
          <w:sz w:val="28"/>
          <w:szCs w:val="28"/>
        </w:rPr>
        <w:lastRenderedPageBreak/>
        <w:t>эксплуатирующих 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аварии и инциденты:</w:t>
      </w:r>
    </w:p>
    <w:p w:rsidR="00537C21" w:rsidRPr="00537C21" w:rsidRDefault="00537C21" w:rsidP="00537C21">
      <w:pPr>
        <w:pStyle w:val="a5"/>
        <w:numPr>
          <w:ilvl w:val="0"/>
          <w:numId w:val="1"/>
        </w:numPr>
        <w:ind w:right="2"/>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инцидент</w:t>
      </w:r>
      <w:r w:rsidRPr="00537C21">
        <w:rPr>
          <w:rFonts w:ascii="Times New Roman" w:hAnsi="Times New Roman" w:cs="Times New Roman"/>
          <w:color w:val="000000" w:themeColor="text1"/>
          <w:sz w:val="28"/>
          <w:szCs w:val="28"/>
        </w:rPr>
        <w:t xml:space="preserve"> - отказ или повреждение оборудования и (или) сетей, отклонения от установленных режимов, нарушение федеральных законов и иных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 включая:</w:t>
      </w:r>
    </w:p>
    <w:p w:rsidR="00537C21" w:rsidRPr="00537C21" w:rsidRDefault="00537C21" w:rsidP="00537C21">
      <w:pPr>
        <w:pStyle w:val="a5"/>
        <w:numPr>
          <w:ilvl w:val="0"/>
          <w:numId w:val="2"/>
        </w:numPr>
        <w:ind w:left="0" w:right="2" w:firstLine="709"/>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технологический отказ</w:t>
      </w:r>
      <w:r w:rsidRPr="00537C21">
        <w:rPr>
          <w:rFonts w:ascii="Times New Roman" w:hAnsi="Times New Roman" w:cs="Times New Roman"/>
          <w:color w:val="000000" w:themeColor="text1"/>
          <w:sz w:val="28"/>
          <w:szCs w:val="28"/>
        </w:rPr>
        <w:t xml:space="preserve"> - вынужденное отключение или ограничение работоспособности оборудования, приведшее к нарушению процесса производства и (или) передачи электрической и тепловой энергии потребителям, если они не содержат признаков аварии;</w:t>
      </w:r>
    </w:p>
    <w:p w:rsidR="00537C21" w:rsidRPr="00537C21" w:rsidRDefault="00537C21" w:rsidP="00537C21">
      <w:pPr>
        <w:pStyle w:val="a5"/>
        <w:numPr>
          <w:ilvl w:val="0"/>
          <w:numId w:val="2"/>
        </w:numPr>
        <w:ind w:left="0" w:right="2" w:firstLine="709"/>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функциональный отказ</w:t>
      </w:r>
      <w:r w:rsidRPr="00537C21">
        <w:rPr>
          <w:rFonts w:ascii="Times New Roman" w:hAnsi="Times New Roman" w:cs="Times New Roman"/>
          <w:color w:val="000000" w:themeColor="text1"/>
          <w:sz w:val="28"/>
          <w:szCs w:val="28"/>
        </w:rPr>
        <w:t xml:space="preserve"> - неисправности оборудования (в том числе резервного и вспомогательного), не повлиявшие на технологический процесс производства и (или) передачи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rsidR="00537C21" w:rsidRPr="00537C21" w:rsidRDefault="00537C21" w:rsidP="00537C21">
      <w:pPr>
        <w:pStyle w:val="a5"/>
        <w:numPr>
          <w:ilvl w:val="0"/>
          <w:numId w:val="1"/>
        </w:numPr>
        <w:ind w:right="2"/>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авария</w:t>
      </w:r>
      <w:r w:rsidRPr="00537C21">
        <w:rPr>
          <w:rFonts w:ascii="Times New Roman" w:hAnsi="Times New Roman" w:cs="Times New Roman"/>
          <w:color w:val="000000" w:themeColor="text1"/>
          <w:sz w:val="28"/>
          <w:szCs w:val="28"/>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аварийная ситуация</w:t>
      </w:r>
      <w:r w:rsidRPr="00537C21">
        <w:rPr>
          <w:rFonts w:ascii="Times New Roman" w:hAnsi="Times New Roman" w:cs="Times New Roman"/>
          <w:color w:val="000000" w:themeColor="text1"/>
          <w:sz w:val="28"/>
          <w:szCs w:val="28"/>
        </w:rPr>
        <w:t xml:space="preserve"> - технологическое нарушение, приведшее к разрушению или повреждению сооружений и (или) технических устройств (оборудования), неконтролируемому взрыву и (или) выбросу опасных веществ, полному или частичному ограничению режима потребления тепловой энергии;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Отказ элементов систем, сетей и источников теплоснабжения, повлекший прекращение подачи тепловой энергии потребителям и абонентам на отопление и горячее водоснабжение на период более 8 часов, считается </w:t>
      </w:r>
      <w:r w:rsidRPr="00537C21">
        <w:rPr>
          <w:rFonts w:ascii="Times New Roman" w:hAnsi="Times New Roman" w:cs="Times New Roman"/>
          <w:color w:val="000000" w:themeColor="text1"/>
          <w:sz w:val="28"/>
          <w:szCs w:val="28"/>
          <w:u w:val="single"/>
        </w:rPr>
        <w:t>аварией</w:t>
      </w:r>
      <w:r w:rsidRPr="00537C21">
        <w:rPr>
          <w:rFonts w:ascii="Times New Roman" w:hAnsi="Times New Roman" w:cs="Times New Roman"/>
          <w:color w:val="000000" w:themeColor="text1"/>
          <w:sz w:val="28"/>
          <w:szCs w:val="28"/>
        </w:rPr>
        <w:t xml:space="preserve"> согласно приказу </w:t>
      </w:r>
      <w:proofErr w:type="spellStart"/>
      <w:r w:rsidRPr="00537C21">
        <w:rPr>
          <w:rFonts w:ascii="Times New Roman" w:hAnsi="Times New Roman" w:cs="Times New Roman"/>
          <w:color w:val="000000" w:themeColor="text1"/>
          <w:sz w:val="28"/>
          <w:szCs w:val="28"/>
        </w:rPr>
        <w:t>Минрегиона</w:t>
      </w:r>
      <w:proofErr w:type="spellEnd"/>
      <w:r w:rsidRPr="00537C21">
        <w:rPr>
          <w:rFonts w:ascii="Times New Roman" w:hAnsi="Times New Roman" w:cs="Times New Roman"/>
          <w:color w:val="000000" w:themeColor="text1"/>
          <w:sz w:val="28"/>
          <w:szCs w:val="28"/>
        </w:rPr>
        <w:t xml:space="preserve"> Российской Федерации от 14.04.2008 № 48 «Методика проведения мониторинга выполнения производственных и инвестиционных программ организаций коммунального комплекса».</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u w:val="single"/>
        </w:rPr>
        <w:t>чрезвычайная ситуация</w:t>
      </w:r>
      <w:r w:rsidRPr="00537C21">
        <w:rPr>
          <w:rFonts w:ascii="Times New Roman" w:hAnsi="Times New Roman" w:cs="Times New Roman"/>
          <w:color w:val="000000" w:themeColor="text1"/>
          <w:sz w:val="28"/>
          <w:szCs w:val="28"/>
        </w:rPr>
        <w:t xml:space="preserve"> (далее - ЧС) -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нанесли ущерб здоровью людей или окружающей природной среде, значительные материальные потери и нарушили условия жизнедеятельности населения.</w:t>
      </w:r>
    </w:p>
    <w:p w:rsidR="00537C21" w:rsidRPr="00537C21" w:rsidRDefault="00537C21" w:rsidP="00537C21">
      <w:pPr>
        <w:pStyle w:val="a5"/>
        <w:numPr>
          <w:ilvl w:val="1"/>
          <w:numId w:val="3"/>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Основной задачей ресурсоснабжающих организаций, управляющих организаций, ТСЖ является обеспечение устойчивой и бесперебойной работы тепловых, водопроводных, канализационных, электрических сетей, обеспечение качества предоставления коммунальных </w:t>
      </w:r>
      <w:r w:rsidRPr="00537C21">
        <w:rPr>
          <w:rFonts w:ascii="Times New Roman" w:hAnsi="Times New Roman" w:cs="Times New Roman"/>
          <w:color w:val="000000" w:themeColor="text1"/>
          <w:sz w:val="28"/>
          <w:szCs w:val="28"/>
        </w:rPr>
        <w:lastRenderedPageBreak/>
        <w:t>ресурсов в пределах нормативов, принятие оперативных мер по предупреждению, локализации и ликвидации последствий аварий на источниках теплоснабжения, тепловых, водопроводных, электрических сетях и системах водоотведения.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1.5. Основными направлениями предупреждения возникновения аварий являются: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содержание оборудования системы теплоснабжения в технически исправном состоянии;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постоянная подготовка персонала к ликвидации возможных технологических нарушений путем повышения качества профессиональной подготовки, своевременного проведения противоаварийных тренировок;</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создание необходимых аварийных запасов материалов и оборудования;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обеспечение персонала необходимыми средствами защиты, связи, пожаротушения, инструментом, автотранспортом и другими механизмами;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обеспечение наличия на рабочих местах схем технологических соединений трубопроводов, программ технологических переключений, инструкций по ликвидации технологических нарушений.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1.6. Ресурсоснабжающие организации, управляющие организации, ТСЖ, организации, оказывающие услуги и (или) выполняющие работы по содержанию и ремонту общего имущества многоквартирного жилого дома, должны иметь круглосуточно работающие диспетчерские и (или) аварийно-восстановительные службы (аварийно-диспетчерские службы) (далее - ДС и (или) АВС (АДС) соответственно).</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Состав АВС, перечень машин и механизмов, приспособлений и материалов для ликвидации аварийных ситуаций утверждается руководителем организации.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организациях, штатным расписанием которых не предусмотрены ДС и (или) АВС (АДС), обязанности оперативного руководства ликвидацией аварии возлагаются на лицо, назначенное соответствующим приказом руководителя организации.</w:t>
      </w:r>
    </w:p>
    <w:p w:rsidR="00537C21" w:rsidRPr="00537C21" w:rsidRDefault="00537C21" w:rsidP="00537C21">
      <w:pPr>
        <w:pStyle w:val="a5"/>
        <w:numPr>
          <w:ilvl w:val="1"/>
          <w:numId w:val="4"/>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Общую координацию действий ДС и (или) АВС (АДС) по ликвидации аварийной ситуации осуществляет единая дежурно-диспетчерская служба Кромского района Орловской области (далее - ЕДДС).</w:t>
      </w:r>
    </w:p>
    <w:p w:rsidR="00537C21" w:rsidRPr="00537C21" w:rsidRDefault="00537C21" w:rsidP="00537C21">
      <w:pPr>
        <w:pStyle w:val="a5"/>
        <w:numPr>
          <w:ilvl w:val="1"/>
          <w:numId w:val="4"/>
        </w:numPr>
        <w:ind w:left="0" w:right="2"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Сведения о телефонах ДС и (или) АВС (АДС) уточняются до начала отопительного периода и предоставляются ресурсоснабжающими организациями, управляющими организациями, ТСЖ, собственниками помещений с НФУ в ЕДДС. </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09"/>
        <w:jc w:val="center"/>
        <w:rPr>
          <w:rFonts w:ascii="Times New Roman" w:hAnsi="Times New Roman" w:cs="Times New Roman"/>
          <w:b/>
          <w:color w:val="000000" w:themeColor="text1"/>
          <w:sz w:val="28"/>
          <w:szCs w:val="28"/>
        </w:rPr>
      </w:pP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lastRenderedPageBreak/>
        <w:t xml:space="preserve">Раздел </w:t>
      </w:r>
      <w:r w:rsidRPr="00537C21">
        <w:rPr>
          <w:rFonts w:ascii="Times New Roman" w:hAnsi="Times New Roman" w:cs="Times New Roman"/>
          <w:b/>
          <w:color w:val="000000" w:themeColor="text1"/>
          <w:sz w:val="28"/>
          <w:szCs w:val="28"/>
          <w:lang w:val="en-US"/>
        </w:rPr>
        <w:t>II</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Цели Порядка (плана)</w:t>
      </w:r>
    </w:p>
    <w:p w:rsidR="00537C21" w:rsidRPr="00537C21" w:rsidRDefault="00537C21" w:rsidP="00537C21">
      <w:pPr>
        <w:ind w:firstLine="709"/>
        <w:jc w:val="cente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r w:rsidRPr="00537C21">
        <w:rPr>
          <w:rFonts w:ascii="Times New Roman" w:hAnsi="Times New Roman" w:cs="Times New Roman"/>
          <w:color w:val="000000" w:themeColor="text1"/>
          <w:sz w:val="28"/>
          <w:szCs w:val="28"/>
        </w:rPr>
        <w:t>Основными целями настоящего Порядка (плана) являются: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Повышение эффективности, устойчивости и надежности функционирования объектов жилищно-коммунального хозяйства на территории Кромского района Орловской области;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Мобилизация усилий по ликвидации технологических нарушений и аварийных ситуаций на объектах теплоснабжения Кромского района Орловской области;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Снижение уровня технологических нарушений и аварийных ситуаций на объектах теплоснабжения, минимизация последствий возникновения технологических нарушений и аварийных ситуаций на объектах теплоснабжения Кромского района Орловской области.</w:t>
      </w:r>
    </w:p>
    <w:p w:rsidR="00537C21" w:rsidRPr="00537C21" w:rsidRDefault="00537C21" w:rsidP="00537C21">
      <w:pPr>
        <w:rPr>
          <w:rFonts w:ascii="Times New Roman" w:hAnsi="Times New Roman" w:cs="Times New Roman"/>
          <w:b/>
          <w:color w:val="000000" w:themeColor="text1"/>
          <w:sz w:val="28"/>
          <w:szCs w:val="28"/>
        </w:rPr>
      </w:pP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 xml:space="preserve">Раздел </w:t>
      </w:r>
      <w:r w:rsidRPr="00537C21">
        <w:rPr>
          <w:rFonts w:ascii="Times New Roman" w:hAnsi="Times New Roman" w:cs="Times New Roman"/>
          <w:b/>
          <w:color w:val="000000" w:themeColor="text1"/>
          <w:sz w:val="28"/>
          <w:szCs w:val="28"/>
          <w:lang w:val="en-US"/>
        </w:rPr>
        <w:t>III</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Возможные последствия аварийных ситуаций (чрезвычайных ситуаций) на тепловых сетях и источниках тепловой энергии</w:t>
      </w: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К перечню возможных последствий аварийных ситуаций (чрезвычайных ситуаций) на тепловых сетях и источниках тепловой энергии относятся: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Авария на объектах теплоснабжения повлекшая нарушение условия жизнедеятельности 50 человек и более, на 1 сутки и более при условии: температура воздуха в жилых комнатах более суток фиксируется ниже +18 °C в холодный период (теплый период - ниже +20 °</w:t>
      </w:r>
      <w:proofErr w:type="gramStart"/>
      <w:r w:rsidRPr="00537C21">
        <w:rPr>
          <w:rFonts w:ascii="Times New Roman" w:hAnsi="Times New Roman" w:cs="Times New Roman"/>
          <w:color w:val="000000" w:themeColor="text1"/>
          <w:sz w:val="28"/>
          <w:szCs w:val="28"/>
        </w:rPr>
        <w:t>C)*</w:t>
      </w:r>
      <w:proofErr w:type="gramEnd"/>
      <w:r w:rsidRPr="00537C21">
        <w:rPr>
          <w:rFonts w:ascii="Times New Roman" w:hAnsi="Times New Roman" w:cs="Times New Roman"/>
          <w:color w:val="000000" w:themeColor="text1"/>
          <w:sz w:val="28"/>
          <w:szCs w:val="28"/>
        </w:rPr>
        <w:t>;</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Прекращение теплоснабжения потребителей (в количестве 50 человек и более) в отопительный период на срок более 24 часов;</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Разрушение или повреждение оборудования объектов, которое привело к выходу из строя источников тепловой энергии или тепловых сетей на срок 3 суток и более;</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Разрушение или повреждение сооружений, в которых находятся объекты, которое привело к прекращению теплоснабжения потребителей (в количестве 50 человек и более);</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Перерыв теплоснабжения потребителей (в количестве 50 человек и более) на срок более 6 часов;</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w:t>
      </w:r>
      <w:r w:rsidRPr="00537C21">
        <w:rPr>
          <w:rFonts w:ascii="Times New Roman" w:hAnsi="Times New Roman" w:cs="Times New Roman"/>
          <w:i/>
          <w:color w:val="000000" w:themeColor="text1"/>
          <w:sz w:val="28"/>
          <w:szCs w:val="28"/>
        </w:rPr>
        <w:t>п. 1.3.1. Приказа МЧС России от 05.07.2021 № 429 (ред. от 10.01.2024) «Об установлении критериев информации о чрезвычайных ситуациях природного и техногенного характера» (Зарегистрировано в Минюсте России 16.09.2021 № 65025).</w:t>
      </w:r>
    </w:p>
    <w:p w:rsidR="00537C21" w:rsidRPr="00537C21" w:rsidRDefault="00537C21" w:rsidP="00537C21">
      <w:pPr>
        <w:jc w:val="both"/>
        <w:rPr>
          <w:rFonts w:ascii="Times New Roman" w:hAnsi="Times New Roman" w:cs="Times New Roman"/>
          <w:color w:val="000000" w:themeColor="text1"/>
          <w:sz w:val="28"/>
          <w:szCs w:val="28"/>
        </w:rPr>
      </w:pPr>
    </w:p>
    <w:p w:rsidR="00363259" w:rsidRPr="004410B2" w:rsidRDefault="00363259" w:rsidP="00363259">
      <w:pPr>
        <w:jc w:val="center"/>
        <w:rPr>
          <w:rFonts w:ascii="Times New Roman" w:hAnsi="Times New Roman" w:cs="Times New Roman"/>
          <w:sz w:val="28"/>
          <w:szCs w:val="28"/>
        </w:rPr>
      </w:pPr>
      <w:r>
        <w:rPr>
          <w:rFonts w:ascii="Times New Roman" w:hAnsi="Times New Roman" w:cs="Times New Roman"/>
          <w:b/>
          <w:sz w:val="28"/>
          <w:szCs w:val="28"/>
        </w:rPr>
        <w:lastRenderedPageBreak/>
        <w:t xml:space="preserve">Раздел </w:t>
      </w:r>
      <w:r>
        <w:rPr>
          <w:rFonts w:ascii="Times New Roman" w:hAnsi="Times New Roman" w:cs="Times New Roman"/>
          <w:b/>
          <w:sz w:val="28"/>
          <w:szCs w:val="28"/>
          <w:lang w:val="en-US"/>
        </w:rPr>
        <w:t>IV</w:t>
      </w:r>
    </w:p>
    <w:p w:rsidR="00363259" w:rsidRPr="00234382" w:rsidRDefault="00363259" w:rsidP="00363259">
      <w:pPr>
        <w:jc w:val="center"/>
        <w:rPr>
          <w:rFonts w:ascii="Times New Roman" w:hAnsi="Times New Roman" w:cs="Times New Roman"/>
          <w:b/>
          <w:sz w:val="28"/>
          <w:szCs w:val="28"/>
        </w:rPr>
      </w:pPr>
      <w:r w:rsidRPr="00234382">
        <w:rPr>
          <w:rFonts w:ascii="Times New Roman" w:hAnsi="Times New Roman" w:cs="Times New Roman"/>
          <w:b/>
          <w:sz w:val="28"/>
          <w:szCs w:val="28"/>
        </w:rPr>
        <w:t>Риски возникновения аварий, масштабы и последствия</w:t>
      </w:r>
    </w:p>
    <w:p w:rsidR="00363259" w:rsidRPr="00234382" w:rsidRDefault="00363259" w:rsidP="00363259">
      <w:pPr>
        <w:ind w:firstLine="720"/>
        <w:jc w:val="center"/>
        <w:rPr>
          <w:rFonts w:ascii="Times New Roman" w:hAnsi="Times New Roman" w:cs="Times New Roman"/>
          <w:b/>
          <w:sz w:val="28"/>
          <w:szCs w:val="28"/>
        </w:rPr>
      </w:pP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Наиболее вероятными причинами возникновения аварий и сбоев в работе котельных и тепловых сетей могут послужить:</w:t>
      </w: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 xml:space="preserve"> - перебои в подаче электроэнергии, холодной воды, топлива на источник тепловой энергии; </w:t>
      </w: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 xml:space="preserve"> - износ оборудования на объектах системы теплоснабжения;</w:t>
      </w: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 xml:space="preserve"> - неблагоприятные </w:t>
      </w:r>
      <w:proofErr w:type="spellStart"/>
      <w:r w:rsidRPr="00234382">
        <w:rPr>
          <w:rFonts w:ascii="Times New Roman" w:hAnsi="Times New Roman" w:cs="Times New Roman"/>
          <w:sz w:val="28"/>
          <w:szCs w:val="28"/>
        </w:rPr>
        <w:t>погодно</w:t>
      </w:r>
      <w:proofErr w:type="spellEnd"/>
      <w:r w:rsidRPr="00234382">
        <w:rPr>
          <w:rFonts w:ascii="Times New Roman" w:hAnsi="Times New Roman" w:cs="Times New Roman"/>
          <w:sz w:val="28"/>
          <w:szCs w:val="28"/>
        </w:rPr>
        <w:t xml:space="preserve">-климатические явления; </w:t>
      </w: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 xml:space="preserve"> - человеческий фактор.</w:t>
      </w:r>
    </w:p>
    <w:p w:rsidR="00363259" w:rsidRPr="00234382" w:rsidRDefault="00363259" w:rsidP="00363259">
      <w:pPr>
        <w:ind w:firstLine="720"/>
        <w:jc w:val="both"/>
        <w:rPr>
          <w:rFonts w:ascii="Times New Roman" w:hAnsi="Times New Roman" w:cs="Times New Roman"/>
          <w:sz w:val="28"/>
          <w:szCs w:val="28"/>
        </w:rPr>
      </w:pPr>
      <w:r w:rsidRPr="00234382">
        <w:rPr>
          <w:rFonts w:ascii="Times New Roman" w:hAnsi="Times New Roman" w:cs="Times New Roman"/>
          <w:sz w:val="28"/>
          <w:szCs w:val="28"/>
        </w:rPr>
        <w:t>Основные причины возникновения аварии, описание аварийных ситуаций, возможных масштабов аварии и последствия приведены в       таблице.</w:t>
      </w:r>
    </w:p>
    <w:p w:rsidR="00363259" w:rsidRPr="00234382" w:rsidRDefault="00363259" w:rsidP="00363259">
      <w:pPr>
        <w:pStyle w:val="a3"/>
        <w:ind w:left="0"/>
        <w:rPr>
          <w:rFonts w:ascii="Times New Roman" w:hAnsi="Times New Roman" w:cs="Times New Roman"/>
          <w:sz w:val="28"/>
        </w:rPr>
      </w:pPr>
    </w:p>
    <w:p w:rsidR="00363259" w:rsidRPr="008C29E4" w:rsidRDefault="008C29E4" w:rsidP="008C29E4">
      <w:pPr>
        <w:ind w:firstLine="708"/>
        <w:jc w:val="both"/>
        <w:rPr>
          <w:rFonts w:ascii="Times New Roman" w:hAnsi="Times New Roman" w:cs="Times New Roman"/>
          <w:i/>
          <w:sz w:val="28"/>
          <w:szCs w:val="28"/>
        </w:rPr>
      </w:pPr>
      <w:r>
        <w:rPr>
          <w:rFonts w:ascii="Times New Roman" w:hAnsi="Times New Roman" w:cs="Times New Roman"/>
          <w:i/>
          <w:sz w:val="28"/>
          <w:szCs w:val="28"/>
        </w:rPr>
        <w:t>Не подложит опубликованию в соответствии</w:t>
      </w:r>
      <w:r>
        <w:rPr>
          <w:rFonts w:ascii="Times New Roman" w:hAnsi="Times New Roman" w:cs="Times New Roman"/>
          <w:i/>
          <w:sz w:val="28"/>
          <w:szCs w:val="28"/>
        </w:rPr>
        <w:t xml:space="preserve"> с п.п. 8.3.1. п.8 Правил обеспечения готовности к отопительному периоду, </w:t>
      </w:r>
      <w:r w:rsidRPr="008C29E4">
        <w:rPr>
          <w:rFonts w:ascii="Times New Roman" w:hAnsi="Times New Roman" w:cs="Times New Roman"/>
          <w:i/>
          <w:sz w:val="28"/>
          <w:szCs w:val="28"/>
        </w:rPr>
        <w:t>утвержденных приказом Минэнерго России от 13 ноября 2024 г. N 2234</w:t>
      </w:r>
      <w:r>
        <w:rPr>
          <w:rFonts w:ascii="Times New Roman" w:hAnsi="Times New Roman" w:cs="Times New Roman"/>
          <w:i/>
          <w:sz w:val="28"/>
          <w:szCs w:val="28"/>
        </w:rPr>
        <w:t xml:space="preserve"> «Об утверждении Правил обеспечения готовности к отопительному периоду и </w:t>
      </w:r>
      <w:r w:rsidR="00504D54">
        <w:rPr>
          <w:rFonts w:ascii="Times New Roman" w:hAnsi="Times New Roman" w:cs="Times New Roman"/>
          <w:i/>
          <w:sz w:val="28"/>
          <w:szCs w:val="28"/>
        </w:rPr>
        <w:t>П</w:t>
      </w:r>
      <w:r>
        <w:rPr>
          <w:rFonts w:ascii="Times New Roman" w:hAnsi="Times New Roman" w:cs="Times New Roman"/>
          <w:i/>
          <w:sz w:val="28"/>
          <w:szCs w:val="28"/>
        </w:rPr>
        <w:t>орядка проведения</w:t>
      </w:r>
      <w:r w:rsidR="00C45438">
        <w:rPr>
          <w:rFonts w:ascii="Times New Roman" w:hAnsi="Times New Roman" w:cs="Times New Roman"/>
          <w:i/>
          <w:sz w:val="28"/>
          <w:szCs w:val="28"/>
        </w:rPr>
        <w:t xml:space="preserve"> оценки</w:t>
      </w:r>
      <w:r>
        <w:rPr>
          <w:rFonts w:ascii="Times New Roman" w:hAnsi="Times New Roman" w:cs="Times New Roman"/>
          <w:i/>
          <w:sz w:val="28"/>
          <w:szCs w:val="28"/>
        </w:rPr>
        <w:t xml:space="preserve"> обеспечения готовности к отопительному периоду</w:t>
      </w:r>
      <w:r w:rsidR="00C45438">
        <w:rPr>
          <w:rFonts w:ascii="Times New Roman" w:hAnsi="Times New Roman" w:cs="Times New Roman"/>
          <w:i/>
          <w:sz w:val="28"/>
          <w:szCs w:val="28"/>
        </w:rPr>
        <w:t>»</w:t>
      </w:r>
      <w:r>
        <w:rPr>
          <w:rFonts w:ascii="Times New Roman" w:hAnsi="Times New Roman" w:cs="Times New Roman"/>
          <w:i/>
          <w:sz w:val="28"/>
          <w:szCs w:val="28"/>
        </w:rPr>
        <w:t>.</w:t>
      </w:r>
    </w:p>
    <w:p w:rsidR="00363259" w:rsidRDefault="00363259" w:rsidP="00363259">
      <w:pPr>
        <w:rPr>
          <w:rFonts w:ascii="Times New Roman" w:hAnsi="Times New Roman" w:cs="Times New Roman"/>
          <w:b/>
          <w:sz w:val="28"/>
          <w:szCs w:val="28"/>
        </w:rPr>
      </w:pPr>
    </w:p>
    <w:p w:rsidR="009735C5" w:rsidRPr="00234382" w:rsidRDefault="009735C5" w:rsidP="00363259">
      <w:pPr>
        <w:rPr>
          <w:rFonts w:ascii="Times New Roman" w:hAnsi="Times New Roman" w:cs="Times New Roman"/>
          <w:b/>
          <w:sz w:val="28"/>
          <w:szCs w:val="28"/>
        </w:rPr>
      </w:pPr>
    </w:p>
    <w:p w:rsidR="00363259" w:rsidRPr="004410B2" w:rsidRDefault="00363259" w:rsidP="00363259">
      <w:pPr>
        <w:jc w:val="center"/>
        <w:rPr>
          <w:rFonts w:ascii="Times New Roman" w:hAnsi="Times New Roman" w:cs="Times New Roman"/>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V</w:t>
      </w:r>
    </w:p>
    <w:p w:rsidR="00363259" w:rsidRDefault="00363259" w:rsidP="00363259">
      <w:pPr>
        <w:rPr>
          <w:rFonts w:ascii="Times New Roman" w:hAnsi="Times New Roman" w:cs="Times New Roman"/>
          <w:b/>
          <w:sz w:val="28"/>
          <w:szCs w:val="28"/>
        </w:rPr>
      </w:pPr>
      <w:r>
        <w:rPr>
          <w:rFonts w:ascii="Times New Roman" w:hAnsi="Times New Roman" w:cs="Times New Roman"/>
          <w:b/>
          <w:sz w:val="28"/>
          <w:szCs w:val="28"/>
        </w:rPr>
        <w:t>Сценарии</w:t>
      </w:r>
      <w:r w:rsidRPr="00234382">
        <w:rPr>
          <w:rFonts w:ascii="Times New Roman" w:hAnsi="Times New Roman" w:cs="Times New Roman"/>
          <w:b/>
          <w:sz w:val="28"/>
          <w:szCs w:val="28"/>
        </w:rPr>
        <w:t xml:space="preserve"> наиболее вероятных аварий и мероприятия по их устранению</w:t>
      </w:r>
    </w:p>
    <w:p w:rsidR="00363259" w:rsidRDefault="00363259" w:rsidP="00363259">
      <w:pPr>
        <w:rPr>
          <w:rFonts w:ascii="Times New Roman" w:hAnsi="Times New Roman" w:cs="Times New Roman"/>
          <w:b/>
          <w:sz w:val="28"/>
          <w:szCs w:val="28"/>
        </w:rPr>
      </w:pPr>
    </w:p>
    <w:p w:rsidR="00363259" w:rsidRDefault="005C25CE" w:rsidP="005C25CE">
      <w:pPr>
        <w:ind w:firstLine="708"/>
        <w:jc w:val="both"/>
        <w:rPr>
          <w:rFonts w:ascii="Times New Roman" w:hAnsi="Times New Roman" w:cs="Times New Roman"/>
          <w:b/>
          <w:sz w:val="28"/>
          <w:szCs w:val="28"/>
        </w:rPr>
      </w:pPr>
      <w:r>
        <w:rPr>
          <w:rFonts w:ascii="Times New Roman" w:hAnsi="Times New Roman" w:cs="Times New Roman"/>
          <w:i/>
          <w:sz w:val="28"/>
          <w:szCs w:val="28"/>
        </w:rPr>
        <w:t xml:space="preserve">Не подложит опубликованию в соответствии с п.п. 8.3.1. п.8 Правил обеспечения готовности к отопительному периоду, </w:t>
      </w:r>
      <w:r w:rsidRPr="008C29E4">
        <w:rPr>
          <w:rFonts w:ascii="Times New Roman" w:hAnsi="Times New Roman" w:cs="Times New Roman"/>
          <w:i/>
          <w:sz w:val="28"/>
          <w:szCs w:val="28"/>
        </w:rPr>
        <w:t>утвержденных приказом Минэнерго России от 13 ноября 2024 г. N 2234</w:t>
      </w:r>
      <w:r>
        <w:rPr>
          <w:rFonts w:ascii="Times New Roman" w:hAnsi="Times New Roman" w:cs="Times New Roman"/>
          <w:i/>
          <w:sz w:val="28"/>
          <w:szCs w:val="28"/>
        </w:rPr>
        <w:t xml:space="preserve"> «Об утверждении Правил обеспечения готовности к отопительному периоду и Порядка проведения оценки обеспечения готовности к отопительному периоду».</w:t>
      </w:r>
      <w:r w:rsidR="00363259">
        <w:rPr>
          <w:rFonts w:ascii="Times New Roman" w:hAnsi="Times New Roman" w:cs="Times New Roman"/>
          <w:b/>
          <w:sz w:val="28"/>
          <w:szCs w:val="28"/>
        </w:rPr>
        <w:t xml:space="preserve"> </w:t>
      </w:r>
    </w:p>
    <w:p w:rsidR="00363259" w:rsidRDefault="00363259" w:rsidP="00363259">
      <w:pPr>
        <w:pStyle w:val="a3"/>
        <w:ind w:left="0"/>
        <w:jc w:val="left"/>
      </w:pPr>
    </w:p>
    <w:p w:rsidR="009735C5" w:rsidRDefault="009735C5" w:rsidP="00363259">
      <w:pPr>
        <w:pStyle w:val="a3"/>
        <w:ind w:left="0"/>
        <w:jc w:val="left"/>
      </w:pPr>
    </w:p>
    <w:p w:rsidR="00363259" w:rsidRPr="00A777E1" w:rsidRDefault="00363259" w:rsidP="00363259">
      <w:pPr>
        <w:jc w:val="center"/>
        <w:rPr>
          <w:rFonts w:ascii="Times New Roman" w:hAnsi="Times New Roman" w:cs="Times New Roman"/>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VI</w:t>
      </w:r>
    </w:p>
    <w:p w:rsidR="00363259" w:rsidRDefault="00363259" w:rsidP="00363259">
      <w:pPr>
        <w:jc w:val="center"/>
        <w:rPr>
          <w:rFonts w:ascii="Times New Roman" w:hAnsi="Times New Roman" w:cs="Times New Roman"/>
          <w:b/>
          <w:sz w:val="28"/>
          <w:szCs w:val="28"/>
        </w:rPr>
      </w:pPr>
      <w:r w:rsidRPr="00234382">
        <w:rPr>
          <w:rFonts w:ascii="Times New Roman" w:hAnsi="Times New Roman" w:cs="Times New Roman"/>
          <w:b/>
          <w:sz w:val="28"/>
          <w:szCs w:val="28"/>
        </w:rPr>
        <w:t>Количество сил и средств, используемых для локализации и ликвидации последствий аварий на объекте теплоснабжения</w:t>
      </w:r>
    </w:p>
    <w:p w:rsidR="00363259" w:rsidRDefault="00363259" w:rsidP="00363259">
      <w:pPr>
        <w:jc w:val="center"/>
        <w:rPr>
          <w:rFonts w:ascii="Times New Roman" w:hAnsi="Times New Roman" w:cs="Times New Roman"/>
          <w:b/>
          <w:sz w:val="28"/>
          <w:szCs w:val="28"/>
        </w:rPr>
      </w:pPr>
    </w:p>
    <w:p w:rsidR="00537C21" w:rsidRDefault="007203E1" w:rsidP="007203E1">
      <w:pPr>
        <w:ind w:firstLine="708"/>
        <w:jc w:val="both"/>
        <w:rPr>
          <w:rFonts w:ascii="Times New Roman" w:hAnsi="Times New Roman" w:cs="Times New Roman"/>
          <w:color w:val="000000" w:themeColor="text1"/>
          <w:sz w:val="24"/>
          <w:szCs w:val="24"/>
        </w:rPr>
      </w:pPr>
      <w:r>
        <w:rPr>
          <w:rFonts w:ascii="Times New Roman" w:hAnsi="Times New Roman" w:cs="Times New Roman"/>
          <w:i/>
          <w:sz w:val="28"/>
          <w:szCs w:val="28"/>
        </w:rPr>
        <w:t xml:space="preserve">Не подложит опубликованию в соответствии с п.п. 8.3.1. п.8 Правил обеспечения готовности к отопительному периоду, </w:t>
      </w:r>
      <w:r w:rsidRPr="008C29E4">
        <w:rPr>
          <w:rFonts w:ascii="Times New Roman" w:hAnsi="Times New Roman" w:cs="Times New Roman"/>
          <w:i/>
          <w:sz w:val="28"/>
          <w:szCs w:val="28"/>
        </w:rPr>
        <w:t>утвержденных приказом Минэнерго России от 13 ноября 2024 г. N 2234</w:t>
      </w:r>
      <w:r>
        <w:rPr>
          <w:rFonts w:ascii="Times New Roman" w:hAnsi="Times New Roman" w:cs="Times New Roman"/>
          <w:i/>
          <w:sz w:val="28"/>
          <w:szCs w:val="28"/>
        </w:rPr>
        <w:t xml:space="preserve">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F82245" w:rsidRDefault="00F82245" w:rsidP="00537C21">
      <w:pPr>
        <w:rPr>
          <w:rFonts w:ascii="Times New Roman" w:hAnsi="Times New Roman" w:cs="Times New Roman"/>
          <w:color w:val="000000" w:themeColor="text1"/>
          <w:sz w:val="24"/>
          <w:szCs w:val="24"/>
        </w:rPr>
      </w:pPr>
    </w:p>
    <w:p w:rsidR="009735C5" w:rsidRDefault="009735C5" w:rsidP="00537C21">
      <w:pPr>
        <w:rPr>
          <w:rFonts w:ascii="Times New Roman" w:hAnsi="Times New Roman" w:cs="Times New Roman"/>
          <w:color w:val="000000" w:themeColor="text1"/>
          <w:sz w:val="24"/>
          <w:szCs w:val="24"/>
        </w:rPr>
      </w:pPr>
    </w:p>
    <w:p w:rsidR="009735C5" w:rsidRDefault="009735C5" w:rsidP="00537C21">
      <w:pPr>
        <w:rPr>
          <w:rFonts w:ascii="Times New Roman" w:hAnsi="Times New Roman" w:cs="Times New Roman"/>
          <w:color w:val="000000" w:themeColor="text1"/>
          <w:sz w:val="24"/>
          <w:szCs w:val="24"/>
        </w:rPr>
      </w:pPr>
    </w:p>
    <w:p w:rsidR="009735C5" w:rsidRDefault="009735C5" w:rsidP="00537C21">
      <w:pPr>
        <w:rPr>
          <w:rFonts w:ascii="Times New Roman" w:hAnsi="Times New Roman" w:cs="Times New Roman"/>
          <w:color w:val="000000" w:themeColor="text1"/>
          <w:sz w:val="24"/>
          <w:szCs w:val="24"/>
        </w:rPr>
      </w:pPr>
    </w:p>
    <w:p w:rsidR="009735C5" w:rsidRDefault="009735C5" w:rsidP="00537C21">
      <w:pPr>
        <w:rPr>
          <w:rFonts w:ascii="Times New Roman" w:hAnsi="Times New Roman" w:cs="Times New Roman"/>
          <w:color w:val="000000" w:themeColor="text1"/>
          <w:sz w:val="24"/>
          <w:szCs w:val="24"/>
        </w:rPr>
      </w:pPr>
    </w:p>
    <w:p w:rsidR="009735C5" w:rsidRPr="00537C21" w:rsidRDefault="009735C5" w:rsidP="00537C21">
      <w:pPr>
        <w:rPr>
          <w:rFonts w:ascii="Times New Roman" w:hAnsi="Times New Roman" w:cs="Times New Roman"/>
          <w:color w:val="000000" w:themeColor="text1"/>
          <w:sz w:val="24"/>
          <w:szCs w:val="24"/>
        </w:rPr>
      </w:pPr>
    </w:p>
    <w:p w:rsidR="00537C21" w:rsidRPr="00537C21" w:rsidRDefault="00537C21" w:rsidP="00537C21">
      <w:pPr>
        <w:jc w:val="center"/>
        <w:rPr>
          <w:color w:val="000000" w:themeColor="text1"/>
        </w:rPr>
      </w:pPr>
      <w:r w:rsidRPr="00537C21">
        <w:rPr>
          <w:rFonts w:ascii="Times New Roman" w:hAnsi="Times New Roman" w:cs="Times New Roman"/>
          <w:b/>
          <w:color w:val="000000" w:themeColor="text1"/>
          <w:sz w:val="28"/>
          <w:szCs w:val="28"/>
        </w:rPr>
        <w:lastRenderedPageBreak/>
        <w:t xml:space="preserve">Раздел </w:t>
      </w:r>
      <w:r w:rsidRPr="00537C21">
        <w:rPr>
          <w:rFonts w:ascii="Times New Roman" w:hAnsi="Times New Roman" w:cs="Times New Roman"/>
          <w:b/>
          <w:color w:val="000000" w:themeColor="text1"/>
          <w:sz w:val="28"/>
          <w:szCs w:val="28"/>
          <w:lang w:val="en-US"/>
        </w:rPr>
        <w:t>VII</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 xml:space="preserve">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w:t>
      </w:r>
      <w:hyperlink r:id="rId18">
        <w:r w:rsidRPr="00957FEB">
          <w:rPr>
            <w:rStyle w:val="a6"/>
            <w:rFonts w:ascii="Times New Roman" w:hAnsi="Times New Roman"/>
            <w:b/>
            <w:color w:val="000000" w:themeColor="text1"/>
            <w:sz w:val="28"/>
            <w:szCs w:val="28"/>
            <w:u w:val="none"/>
          </w:rPr>
          <w:t>части 5 статьи 18</w:t>
        </w:r>
      </w:hyperlink>
      <w:r w:rsidRPr="00957FEB">
        <w:rPr>
          <w:rFonts w:ascii="Times New Roman" w:hAnsi="Times New Roman" w:cs="Times New Roman"/>
          <w:b/>
          <w:color w:val="000000" w:themeColor="text1"/>
          <w:sz w:val="28"/>
          <w:szCs w:val="28"/>
          <w:u w:val="single"/>
        </w:rPr>
        <w:t xml:space="preserve"> </w:t>
      </w:r>
      <w:r w:rsidRPr="00537C21">
        <w:rPr>
          <w:rFonts w:ascii="Times New Roman" w:hAnsi="Times New Roman" w:cs="Times New Roman"/>
          <w:b/>
          <w:color w:val="000000" w:themeColor="text1"/>
          <w:sz w:val="28"/>
          <w:szCs w:val="28"/>
        </w:rPr>
        <w:t>Федеральный закон от 27 июля 2010 г № 190-ФЗ «О теплоснабжении»</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7.1.</w:t>
      </w:r>
      <w:r w:rsidRPr="00537C21">
        <w:rPr>
          <w:rFonts w:ascii="Times New Roman" w:hAnsi="Times New Roman" w:cs="Times New Roman"/>
          <w:color w:val="000000" w:themeColor="text1"/>
          <w:sz w:val="28"/>
          <w:szCs w:val="28"/>
        </w:rPr>
        <w:t xml:space="preserve"> </w:t>
      </w:r>
      <w:r w:rsidRPr="00537C21">
        <w:rPr>
          <w:rFonts w:ascii="Times New Roman" w:hAnsi="Times New Roman" w:cs="Times New Roman"/>
          <w:b/>
          <w:color w:val="000000" w:themeColor="text1"/>
          <w:sz w:val="28"/>
          <w:szCs w:val="28"/>
        </w:rPr>
        <w:t>При возникновении аварийной ситуации на наружных сетях и источниках теплоснабжения теплоснабжающая организация обязана:</w:t>
      </w:r>
    </w:p>
    <w:p w:rsidR="00537C21" w:rsidRPr="00537C21" w:rsidRDefault="00537C21" w:rsidP="00537C21">
      <w:pPr>
        <w:ind w:firstLine="720"/>
        <w:jc w:val="center"/>
        <w:rPr>
          <w:rFonts w:ascii="Times New Roman" w:hAnsi="Times New Roman" w:cs="Times New Roman"/>
          <w:b/>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принять меры по обеспечению безопасности на месте аварии (ограждение, освещение, охрана) и действовать в соответствии с ведомственными инструкциями по ликвидации аварийных ситуаций.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силами аварийно-восстановительных бригад (групп) незамедлительно приступить к ликвидации создавшейся аварийной ситуации.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Оперативная информация о причинах возникновения аварийной ситуации, о решении, принятом по вопросу ее ликвидации, передается в сроки, установленные пунктом 6 Правил расследования причин аварийных ситуаций при теплоснабжении, утвержденных постановлением Правительства РФ от       2 июня 2022 г. № 1014 «О расследовании причин аварийных ситуаций при теплоснабжении».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Диспетчер ДС и (или) АВС (АДС) сообщает:</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в ЕДДС;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диспетчерам тех организаций, которым необходимо изменить или прекратить работу оборудования и иных объектов жизнеобеспечения;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диспетчерским службам управляющих организаций, ТСЖ, представителям собственников помещений с НФУ.</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По окончании ликвидации аварии оповестить о времени подключения управляющие организации, ТСЖ, представителей собственников помещений с НФУ, ЕДДС.</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jc w:val="center"/>
        <w:rPr>
          <w:rFonts w:ascii="Times New Roman" w:hAnsi="Times New Roman" w:cs="Times New Roman"/>
          <w:color w:val="000000" w:themeColor="text1"/>
          <w:sz w:val="28"/>
          <w:szCs w:val="28"/>
        </w:rPr>
      </w:pPr>
      <w:r w:rsidRPr="00537C21">
        <w:rPr>
          <w:rFonts w:ascii="Times New Roman" w:hAnsi="Times New Roman" w:cs="Times New Roman"/>
          <w:b/>
          <w:color w:val="000000" w:themeColor="text1"/>
          <w:sz w:val="28"/>
          <w:szCs w:val="28"/>
        </w:rPr>
        <w:t>7.2. При возникновении аварийных ситуаций на внутридомовых инженерных системах отопления управляющая организация, ТСЖ, собственники помещений с НФУ обязаны обеспечить</w:t>
      </w:r>
      <w:r w:rsidRPr="00537C21">
        <w:rPr>
          <w:rFonts w:ascii="Times New Roman" w:hAnsi="Times New Roman" w:cs="Times New Roman"/>
          <w:color w:val="000000" w:themeColor="text1"/>
          <w:sz w:val="28"/>
          <w:szCs w:val="28"/>
        </w:rPr>
        <w:t>:</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ответ на телефонный звонок собственника или пользователя помещения в многоквартирном доме в ДС и (или) АВС (АДС) в течение не более 5 минут, а в случае </w:t>
      </w:r>
      <w:proofErr w:type="gramStart"/>
      <w:r w:rsidRPr="00537C21">
        <w:rPr>
          <w:rFonts w:ascii="Times New Roman" w:hAnsi="Times New Roman" w:cs="Times New Roman"/>
          <w:color w:val="000000" w:themeColor="text1"/>
          <w:sz w:val="28"/>
          <w:szCs w:val="28"/>
        </w:rPr>
        <w:t>не обеспечения</w:t>
      </w:r>
      <w:proofErr w:type="gramEnd"/>
      <w:r w:rsidRPr="00537C21">
        <w:rPr>
          <w:rFonts w:ascii="Times New Roman" w:hAnsi="Times New Roman" w:cs="Times New Roman"/>
          <w:color w:val="000000" w:themeColor="text1"/>
          <w:sz w:val="28"/>
          <w:szCs w:val="28"/>
        </w:rPr>
        <w:t xml:space="preserve"> ответа в указанный срок</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осуществление взаимодействия со звонившим в ДС и (или) АВС (АДС)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ДС и (или) АВС (АДС) либо предоставить технологическую возможность оставить голосовое сообщение и (или) электронное сообщение, которое должно быть рассмотрено аварийно-диспетчерской службой в течение 10 минут после поступления.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lastRenderedPageBreak/>
        <w:t>Локализацию аварийных повреждений внутридомовых инженерных систем внутридомовых систем отопления не более чем в течение получаса с момента регистрации заявки в отопительный период.</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течение 10 минут проинформировать телефонограммой о характере аварии, ориентировочном времени ее устранения, количестве пострадавших в ЕДДС и соответствующую теплоснабжающую организацию.</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Оказание коммунальных услуг при аварийных повреждениях внутридомовых систем отопления в срок, не нарушающий установленную жилищным законодательством Российской Федерации продолжительность перерывов в предоставлении коммунальных услуг.</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Проинформировать собственника или пользователя помещения в многоквартирном доме в течение получаса с момента регистрации заявки о планируемых сроках исполнения заявки.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дома на наружных инженерных сетях.</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После ликвидации аварии в течение 10 минут поставить в известность ЕДДС и соответствующую теплоснабжающую организацию.</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Организации, независимо от формы собственности и ведомственной принадлежности, имеющие на своем балансе коммуникации или сооружения, расположенные в районе возникновения аварии, по вызову диспетчера ресурсоснабжающей организации, управляющей организации, ТСЖ направляют в любое время суток в течение 1 часа своих представителей (ответственных дежурных) для согласования условий производства работ по ликвидации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случае возникновения аварии на наружных объектах теплоснабжения или инженерных сетях, собственник и (или) эксплуатирующая организация по которым не определены, диспетчер ресурсоснабжающей организации, управляющей организации, ТСЖ, представитель собственников помещений с НФУ незамедлительно сообщают об аварии в ЕДДС.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Для ликвидации аварийной ситуации на сетях, собственник которых не определен, привлекаются специализированные теплоснабжающие организации, к чьим сетям технологически присоединены данные сети.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В случае невозможности устранения аварии в течение 16 часов единовременно - при температуре воздуха в жилых помещениях от +12°C до нормативной температуры; не более 8 часов единовременно - при температуре воздуха в жилых помещениях от +10°C до +12°C; не более 4 часов единовременно - при температуре воздуха в жилых помещениях от +8°C до +10°C, по предложению руководителя теплоснабжающей организации, управляющей организации, ТСЖ администрацией Кромского района Орловской области может быть организовано проведение заседания Комиссии по предупреждению и ликвидации чрезвычайных ситуаций с целью принятия конкретных мер для ликвидации аварии и недопущения ее развития в </w:t>
      </w:r>
      <w:r w:rsidRPr="00537C21">
        <w:rPr>
          <w:rFonts w:ascii="Times New Roman" w:hAnsi="Times New Roman" w:cs="Times New Roman"/>
          <w:color w:val="000000" w:themeColor="text1"/>
          <w:sz w:val="28"/>
          <w:szCs w:val="28"/>
        </w:rPr>
        <w:lastRenderedPageBreak/>
        <w:t>чрезвычайную ситуацию по истечении 24 часов.</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7.3. Взаимодействие ДС и (или) АВС (АДС) при возникновении и ликвидации аварий на источниках теплоснабжения, сетях и системах теплопотребления</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При возникновении аварийной ситуации ресурсоснабжающие организации (независимо от форм собственности и ведомственной принадлежности) и управляющие организации, ТСЖ, представитель собственников помещений с НФУ в течение всей смены осуществляют передачу оперативной информации в ЕДДС.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При поступлении в ДС и (или) АВС (АДС) ресурсоснабжающих организаций сообщения о возникновении аварии на тепловых сетях и источниках теплоснабжения, об отключении или ограничении теплоснабжения потребителей ДС и (или) АВС (АДС) обязана незамедлительно:</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направить к месту аварии аварийную бригаду;</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сообщить о возникшей ситуации по имеющимся у нее каналам связи руководителю предприятия и диспетчеру ЕДДС;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принять меры по обеспечению безопасности в месте обнаружения аварии (выставить ограждение и охрану, осветить место аварии) и действовать в соответствии с инструкцией по ликвидации аварийных ситуаций.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На основании сообщения с места обнаруженной аварии на объекте или сетях теплоснабжения ответственное должностное лицо теплоснабжающей/теплосетевой организации определяет:</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какие переключения в сетях необходимо произвести;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как изменится режим теплоснабжения в зоне обнаруженной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какие абоненты и в какой последовательности могут быть ограничены или отключены от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когда и какие инженерные системы при необходимости должны быть опорожнены;</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какими силами и средствами будет устраняться обнаруженная авария.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О возникновении аварийной ситуации и принятом решении по ее локализации и ликвидации, предположительном времени на восстановление теплоснабжения потребителей диспетчер соответствующей ДС и (или) АВС (АДС) теплоснабжающий организации немедленно информирует по имеющимся у него каналам связи руководителя организации, диспетчеров организаций, которым необходимо изменить или прекратить работу оборудования и коммуникаций, диспетчерским службам управляющих организаций, ТСЖ, представителей собственников помещений с НФУ, попавших в зону аварии, ЕДДС.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Решение об отключении систем горячего водоснабжения принимается теплоснабжающей/теплосетевой организацией по согласованию с управляющими организациями, ТСЖ по территориальной принадлежности.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Отключение внутридомовых систем горячего водоснабжения и </w:t>
      </w:r>
      <w:r w:rsidRPr="00537C21">
        <w:rPr>
          <w:rFonts w:ascii="Times New Roman" w:hAnsi="Times New Roman" w:cs="Times New Roman"/>
          <w:color w:val="000000" w:themeColor="text1"/>
          <w:sz w:val="28"/>
          <w:szCs w:val="28"/>
        </w:rPr>
        <w:lastRenderedPageBreak/>
        <w:t>отопления домов, последующее их заполнение и включение в работу производятся силами управляющих организаций, ТСЖ, собственников помещений с НФУ.</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Если в результате обнаруженной аварии подлежат отключению или ограничению в подаче тепловой энергии медицинские, дошкольные образовательные и общеобразовательные организации, диспетчер теплоснабжающей/теплосетевой организации незамедлительно сообщает об этом в соответствующие организации по всем доступным каналам связи.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При аварийных ситуациях на объектах потребителей, связанных с затоплением водой чердачных, подвальных, жилых помещений, возгоранием электрических сетей и невозможностью потребителя произвести отключение на своих сетях, заявка на отключение подается в соответствующую диспетчерскую службу ресурсоснабжающей организации и выполняется как аварийная.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случае, когда в результате аварии создается угроза жизни людей, разрушения оборудования, коммуникаций или строений, диспетчеры (начальники смен) ресурсоснабжающих организаций отдают распоряжение на вывод из работы оборудования без согласования, но с обязательным последующим извещением ЕДДС МО после проведения переключений по выводу из работы аварийного оборудования или участков сетей.</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обязанности ответственного за ликвидацию аварии входит:</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вызов через диспетчерские службы соответствующих представителей организаций, имеющих коммуникации, сооружения в месте аварии, согласование с ними проведения земляных работ для ликвидации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организация выполнения аварийно-восстановительных работ на коммуникациях и обеспечение безопасных условий производства работ;</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предоставление промежуточной и итоговой информации о завершении аварийно-восстановительных работ по восстановлению рабочей схемы в соответствующие диспетчерские службы.</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случае возникновения крупных аварий, вызывающих возможные перерывы теплоснабжения в отопительный зимний период на срок более суток, создается оперативный штаб (оперативная группа) при Комиссии по ЧС Кромского района Орловской области для оперативного принятия мер в целях обеспечения устойчивой работы объектов топливно- энергетического комплекса и жилищно-коммунального комплекса Кромского района Орловской области либо для оценки обстановки, координации сил единой системы в зоне чрезвычайной ситуации, подготовки проектов решений, направленных на ликвидацию чрезвычайной ситуации.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Решением Комиссии по ЧС Кромского района Орловской области к аварийно-восстановительным работам могут привлекаться специализированные строительно-монтажные и другие организации.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В случае возникновения крупных аварий, которые по критериям (приказ МЧС России от 05.07.2021 № 429 «Об установлении критериев информации о </w:t>
      </w:r>
      <w:r w:rsidRPr="00537C21">
        <w:rPr>
          <w:rFonts w:ascii="Times New Roman" w:hAnsi="Times New Roman" w:cs="Times New Roman"/>
          <w:color w:val="000000" w:themeColor="text1"/>
          <w:sz w:val="28"/>
          <w:szCs w:val="28"/>
        </w:rPr>
        <w:lastRenderedPageBreak/>
        <w:t>чрезвычайных ситуациях природного и техногенного характера» могут перерасти в ЧС, проводятся мероприятия в соответствии с Федеральным законом от 21.12.1994 № 68-ФЗ (ред. от 08.08.2024) «О защите населения и территорий от чрезвычайных ситуаций природного и техногенного характера»:</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решением Комиссии по ЧС Кромского района </w:t>
      </w:r>
      <w:proofErr w:type="gramStart"/>
      <w:r w:rsidRPr="00537C21">
        <w:rPr>
          <w:rFonts w:ascii="Times New Roman" w:hAnsi="Times New Roman" w:cs="Times New Roman"/>
          <w:color w:val="000000" w:themeColor="text1"/>
          <w:sz w:val="28"/>
          <w:szCs w:val="28"/>
        </w:rPr>
        <w:t>Орловской  области</w:t>
      </w:r>
      <w:proofErr w:type="gramEnd"/>
      <w:r w:rsidRPr="00537C21">
        <w:rPr>
          <w:rFonts w:ascii="Times New Roman" w:hAnsi="Times New Roman" w:cs="Times New Roman"/>
          <w:color w:val="000000" w:themeColor="text1"/>
          <w:sz w:val="28"/>
          <w:szCs w:val="28"/>
        </w:rPr>
        <w:t xml:space="preserve">  предлагается  Главе  введение  режима  функционирования «Повышенная готовность». Постановлением (распоряжением) Главы Кромского района Орловской области вводится режим функционирования «Повышенная готовность» для соответствующих органов управления и привлекаемых сил;</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при угрозе (или, и) возникновения ЧС (по временным критериям) решением Комиссии по ЧС Кромского района Орловской области предлагается ввести режим «Чрезвычайной ситуации». Постановлением (распоряжением) Главы вводится режим функционирования «Чрезвычайная ситуация» (локального или муниципального характера) с муниципальным уровнем реагирования, в котором прописываются необходимые привлекаемые силы и средства, материальные и финансовые ресурсы для ликвидации ЧС.</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Аварийно-восстановительные работы выполняются в сроки, согласованные с Комиссией по ЧС Кромского района Орловской области.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Взаимодействие оперативного персонала организаций и ЕДДС при аварийных ситуациях при прекращении электроснабжения систем теплоснабжения жилых кварталов в отопительный зимний период определяется регламентом действий персонала при прекращении электроснабжения систем теплоснабжения жилых домов в отопительный зимний период.</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Взаимодействие оперативного персонала теплоснабжающих организаций, потребителей тепловой энергии и ЕДДС при аварийных ситуациях при прекращении теплоснабжения жилых домов в отопительный зимний период определяется регламентом действий персонала при прекращении теплоснабжения жилых домов в отопительный зимний период.</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Взаимодействие служб по локализации и ликвидации возможных аварий в системах газоснабжения, газопотребления определяется планом взаимодействия.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При аварийном прекращении подачи природного газа на котельные, не имеющие резервного топлива, газоснабжающая (газораспределительная) организация: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предпринимает действия по восстановлению подачи природного газа на котельную;</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оповещает потребителя природного газа о возникновении аварийного прекращения подачи природного газа;</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теплоснабжающая организация: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осуществляет мероприятия по поддержанию давления и циркуляции теплоносителя в тепловой сети;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оповещает потребителей тепловой энергии (покупателей тепловой энергии - при отпуске тепловой энергии с коллекторов котельных), органы </w:t>
      </w:r>
      <w:r w:rsidRPr="00537C21">
        <w:rPr>
          <w:rFonts w:ascii="Times New Roman" w:hAnsi="Times New Roman" w:cs="Times New Roman"/>
          <w:color w:val="000000" w:themeColor="text1"/>
          <w:sz w:val="28"/>
          <w:szCs w:val="28"/>
        </w:rPr>
        <w:lastRenderedPageBreak/>
        <w:t>местного самоуправления в лице ЕДДС о возникновении прекращения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контролирует температуру теплоносителя в подающем и обратном трубопроводе. При ее снижении ниже +8 0С, а также при наличии информации о невозможности возобновления подачи природного газа и возобновления теплоснабжения, опорожняет тепловые сети с целью недопущения их размораживания;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при восстановлении подачи природного газа возобновляет теплоснабжение потребителей и отпуск тепловой энергии в тепловую сеть покупателей тепловой энергии;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Администрация Кромского района Орловской области: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осуществляет мониторинг возникшей ситуации и координацию действий задействованных организаций;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 организует процесс развертывания пунктов обогрева и временного размещения населения на время ликвидации ситуации отсутствия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7.4. Взаимодействие организаций, функционирующих в системах теплоснабжения, на основании заключенных соглашений</w:t>
      </w:r>
    </w:p>
    <w:p w:rsidR="00537C21" w:rsidRPr="00537C21" w:rsidRDefault="00537C21" w:rsidP="00537C21">
      <w:pPr>
        <w:jc w:val="center"/>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Теплоснабжающие организации и </w:t>
      </w:r>
      <w:proofErr w:type="spellStart"/>
      <w:r w:rsidRPr="00537C21">
        <w:rPr>
          <w:rFonts w:ascii="Times New Roman" w:hAnsi="Times New Roman" w:cs="Times New Roman"/>
          <w:color w:val="000000" w:themeColor="text1"/>
          <w:sz w:val="28"/>
          <w:szCs w:val="28"/>
        </w:rPr>
        <w:t>теплосетевые</w:t>
      </w:r>
      <w:proofErr w:type="spellEnd"/>
      <w:r w:rsidRPr="00537C21">
        <w:rPr>
          <w:rFonts w:ascii="Times New Roman" w:hAnsi="Times New Roman" w:cs="Times New Roman"/>
          <w:color w:val="000000" w:themeColor="text1"/>
          <w:sz w:val="28"/>
          <w:szCs w:val="28"/>
        </w:rPr>
        <w:t xml:space="preserve">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w:t>
      </w:r>
      <w:hyperlink r:id="rId19">
        <w:r w:rsidRPr="00537C21">
          <w:rPr>
            <w:rStyle w:val="a6"/>
            <w:rFonts w:ascii="Times New Roman" w:hAnsi="Times New Roman"/>
            <w:color w:val="000000" w:themeColor="text1"/>
            <w:sz w:val="28"/>
            <w:szCs w:val="28"/>
          </w:rPr>
          <w:t>правилами</w:t>
        </w:r>
      </w:hyperlink>
      <w:r w:rsidRPr="00537C21">
        <w:rPr>
          <w:rFonts w:ascii="Times New Roman" w:hAnsi="Times New Roman" w:cs="Times New Roman"/>
          <w:color w:val="000000" w:themeColor="text1"/>
          <w:sz w:val="28"/>
          <w:szCs w:val="28"/>
        </w:rPr>
        <w:t xml:space="preserve"> организации теплоснабжения, утвержденными Правительством Российской Федерации.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Предметом соглашения является порядок взаимных действий по обеспечению функционирования </w:t>
      </w:r>
      <w:hyperlink r:id="rId20">
        <w:r w:rsidRPr="00537C21">
          <w:rPr>
            <w:rStyle w:val="a6"/>
            <w:rFonts w:ascii="Times New Roman" w:hAnsi="Times New Roman"/>
            <w:color w:val="000000" w:themeColor="text1"/>
            <w:sz w:val="28"/>
            <w:szCs w:val="28"/>
          </w:rPr>
          <w:t>системы теплоснабжения</w:t>
        </w:r>
      </w:hyperlink>
      <w:r w:rsidRPr="00537C21">
        <w:rPr>
          <w:rFonts w:ascii="Times New Roman" w:hAnsi="Times New Roman" w:cs="Times New Roman"/>
          <w:color w:val="000000" w:themeColor="text1"/>
          <w:sz w:val="28"/>
          <w:szCs w:val="28"/>
        </w:rPr>
        <w:t xml:space="preserve"> в соответствии с требованиями Федерального закона от 27.07.2010 №190 «О теплоснабжении». Обязательными условиями указанного соглашения являются: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определение соподчиненности диспетчерских служб теплоснабжающих организаций и теплосетевых организаций, порядок их взаимодействия;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порядок организации наладки </w:t>
      </w:r>
      <w:hyperlink r:id="rId21">
        <w:r w:rsidRPr="00537C21">
          <w:rPr>
            <w:rStyle w:val="a6"/>
            <w:rFonts w:ascii="Times New Roman" w:hAnsi="Times New Roman"/>
            <w:color w:val="000000" w:themeColor="text1"/>
            <w:sz w:val="28"/>
            <w:szCs w:val="28"/>
          </w:rPr>
          <w:t>тепловых сетей</w:t>
        </w:r>
      </w:hyperlink>
      <w:r w:rsidRPr="00537C21">
        <w:rPr>
          <w:rFonts w:ascii="Times New Roman" w:hAnsi="Times New Roman" w:cs="Times New Roman"/>
          <w:color w:val="000000" w:themeColor="text1"/>
          <w:sz w:val="28"/>
          <w:szCs w:val="28"/>
        </w:rPr>
        <w:t xml:space="preserve"> и регулирования работы системы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порядок обеспечения доступа сторон соглашения или, по взаимной 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порядок взаимодействия теплоснабжающих организаций и теплосетевых организаций в чрезвычайных ситуациях и аварийных ситуациях.</w:t>
      </w:r>
    </w:p>
    <w:p w:rsidR="00537C21" w:rsidRPr="00537C21" w:rsidRDefault="00537C21" w:rsidP="00537C21">
      <w:pPr>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7.5. В режиме повседневной деятельности работа по контролю функционирования системы теплоснабжения на территории Кромского района осуществляется:</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lastRenderedPageBreak/>
        <w:t>- в администрации Кромского района Орловской области – единой дежурной диспетчерской службой;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теплоснабжающей (теплосетевой) организации - дежурным диспетчером;</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теплоснабжающей организации непосредственно на источниках тепловой энергии - операторами на каждой котельной;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теплоснабжающей (теплосетевой) организации ремонтной бригадой, осуществляющей дежурство в дневное время в организации, и круглосуточно в домашних условиях, по вызову дежурного диспетчера - в составе 3 человек.</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7.6. Размещение специалистов повседневного управления осуществляется на стационарных пунктах управления, оснащаемых средствами связи, поддерживаемых в состоянии постоянной готовности к использованию.</w:t>
      </w:r>
    </w:p>
    <w:p w:rsidR="00537C21" w:rsidRPr="00537C21" w:rsidRDefault="00537C21" w:rsidP="00537C21">
      <w:pPr>
        <w:jc w:val="both"/>
        <w:rPr>
          <w:rFonts w:ascii="Times New Roman" w:hAnsi="Times New Roman" w:cs="Times New Roman"/>
          <w:color w:val="000000" w:themeColor="text1"/>
          <w:sz w:val="28"/>
          <w:szCs w:val="28"/>
        </w:rPr>
      </w:pPr>
    </w:p>
    <w:p w:rsidR="00537C21" w:rsidRPr="00537C21" w:rsidRDefault="00537C21" w:rsidP="00537C21">
      <w:pPr>
        <w:jc w:val="both"/>
        <w:rPr>
          <w:rFonts w:ascii="Times New Roman" w:hAnsi="Times New Roman" w:cs="Times New Roman"/>
          <w:color w:val="000000" w:themeColor="text1"/>
          <w:sz w:val="28"/>
          <w:szCs w:val="28"/>
        </w:rPr>
      </w:pPr>
    </w:p>
    <w:p w:rsidR="00537C21" w:rsidRPr="00537C21" w:rsidRDefault="00537C21" w:rsidP="00537C21">
      <w:pPr>
        <w:jc w:val="center"/>
        <w:rPr>
          <w:rFonts w:ascii="Times New Roman" w:hAnsi="Times New Roman" w:cs="Times New Roman"/>
          <w:color w:val="000000" w:themeColor="text1"/>
          <w:sz w:val="28"/>
          <w:szCs w:val="28"/>
        </w:rPr>
      </w:pPr>
      <w:r w:rsidRPr="00537C21">
        <w:rPr>
          <w:rFonts w:ascii="Times New Roman" w:hAnsi="Times New Roman" w:cs="Times New Roman"/>
          <w:b/>
          <w:color w:val="000000" w:themeColor="text1"/>
          <w:sz w:val="28"/>
          <w:szCs w:val="28"/>
        </w:rPr>
        <w:t xml:space="preserve">Раздел </w:t>
      </w:r>
      <w:r w:rsidRPr="00537C21">
        <w:rPr>
          <w:rFonts w:ascii="Times New Roman" w:hAnsi="Times New Roman" w:cs="Times New Roman"/>
          <w:b/>
          <w:color w:val="000000" w:themeColor="text1"/>
          <w:sz w:val="28"/>
          <w:szCs w:val="28"/>
          <w:lang w:val="en-US"/>
        </w:rPr>
        <w:t>VIII</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Состав и дислокация сил и средств.</w:t>
      </w:r>
    </w:p>
    <w:p w:rsidR="00537C21" w:rsidRPr="00537C21" w:rsidRDefault="00537C21" w:rsidP="00537C21">
      <w:pPr>
        <w:jc w:val="center"/>
        <w:rPr>
          <w:rFonts w:ascii="Times New Roman" w:hAnsi="Times New Roman" w:cs="Times New Roman"/>
          <w:b/>
          <w:color w:val="000000" w:themeColor="text1"/>
          <w:sz w:val="28"/>
          <w:szCs w:val="28"/>
        </w:rPr>
      </w:pPr>
    </w:p>
    <w:p w:rsidR="00537C21" w:rsidRPr="00537C21" w:rsidRDefault="00BF0E62" w:rsidP="00BF0E62">
      <w:pPr>
        <w:ind w:firstLine="708"/>
        <w:jc w:val="both"/>
        <w:rPr>
          <w:rFonts w:ascii="Times New Roman" w:hAnsi="Times New Roman" w:cs="Times New Roman"/>
          <w:color w:val="000000" w:themeColor="text1"/>
          <w:sz w:val="28"/>
          <w:szCs w:val="28"/>
        </w:rPr>
      </w:pPr>
      <w:r>
        <w:rPr>
          <w:rFonts w:ascii="Times New Roman" w:hAnsi="Times New Roman" w:cs="Times New Roman"/>
          <w:i/>
          <w:sz w:val="28"/>
          <w:szCs w:val="28"/>
        </w:rPr>
        <w:t xml:space="preserve">Не подложит опубликованию в соответствии с п.п. 8.3.1. п.8 Правил обеспечения готовности к отопительному периоду, </w:t>
      </w:r>
      <w:r w:rsidRPr="008C29E4">
        <w:rPr>
          <w:rFonts w:ascii="Times New Roman" w:hAnsi="Times New Roman" w:cs="Times New Roman"/>
          <w:i/>
          <w:sz w:val="28"/>
          <w:szCs w:val="28"/>
        </w:rPr>
        <w:t>утвержденных приказом Минэнерго России от 13 ноября 2024 г. N 2234</w:t>
      </w:r>
      <w:r>
        <w:rPr>
          <w:rFonts w:ascii="Times New Roman" w:hAnsi="Times New Roman" w:cs="Times New Roman"/>
          <w:i/>
          <w:sz w:val="28"/>
          <w:szCs w:val="28"/>
        </w:rPr>
        <w:t xml:space="preserve">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537C21" w:rsidRDefault="00537C21" w:rsidP="00537C21">
      <w:pPr>
        <w:jc w:val="center"/>
        <w:rPr>
          <w:rFonts w:ascii="Times New Roman" w:hAnsi="Times New Roman" w:cs="Times New Roman"/>
          <w:color w:val="000000" w:themeColor="text1"/>
          <w:sz w:val="28"/>
          <w:szCs w:val="28"/>
        </w:rPr>
      </w:pPr>
    </w:p>
    <w:p w:rsidR="00406A0F" w:rsidRPr="00537C21" w:rsidRDefault="00406A0F" w:rsidP="00537C21">
      <w:pPr>
        <w:jc w:val="center"/>
        <w:rPr>
          <w:rFonts w:ascii="Times New Roman" w:hAnsi="Times New Roman" w:cs="Times New Roman"/>
          <w:color w:val="000000" w:themeColor="text1"/>
          <w:sz w:val="28"/>
          <w:szCs w:val="28"/>
        </w:rPr>
      </w:pPr>
      <w:bookmarkStart w:id="0" w:name="_GoBack"/>
      <w:bookmarkEnd w:id="0"/>
    </w:p>
    <w:p w:rsidR="00537C21" w:rsidRPr="00537C21" w:rsidRDefault="00537C21" w:rsidP="00537C21">
      <w:pPr>
        <w:jc w:val="center"/>
        <w:rPr>
          <w:rFonts w:ascii="Times New Roman" w:hAnsi="Times New Roman" w:cs="Times New Roman"/>
          <w:color w:val="000000" w:themeColor="text1"/>
          <w:sz w:val="28"/>
          <w:szCs w:val="28"/>
        </w:rPr>
      </w:pPr>
      <w:r w:rsidRPr="00537C21">
        <w:rPr>
          <w:rFonts w:ascii="Times New Roman" w:hAnsi="Times New Roman" w:cs="Times New Roman"/>
          <w:b/>
          <w:color w:val="000000" w:themeColor="text1"/>
          <w:sz w:val="28"/>
          <w:szCs w:val="28"/>
        </w:rPr>
        <w:t xml:space="preserve">Раздел </w:t>
      </w:r>
      <w:r w:rsidRPr="00537C21">
        <w:rPr>
          <w:rFonts w:ascii="Times New Roman" w:hAnsi="Times New Roman" w:cs="Times New Roman"/>
          <w:b/>
          <w:color w:val="000000" w:themeColor="text1"/>
          <w:sz w:val="28"/>
          <w:szCs w:val="28"/>
          <w:lang w:val="en-US"/>
        </w:rPr>
        <w:t>IX</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rsidR="00537C21" w:rsidRPr="00537C21" w:rsidRDefault="00537C21" w:rsidP="00537C21">
      <w:pPr>
        <w:jc w:val="center"/>
        <w:rPr>
          <w:rFonts w:ascii="Times New Roman" w:hAnsi="Times New Roman" w:cs="Times New Roman"/>
          <w:b/>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Планирование и организация ремонтно-восстановительных работ на объектах системы теплоснабжения осуществляется руководством теплоснабжающей (теплосетевой) организации, эксплуатирующей объект.</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Устранение последствий аварийных ситуаций на тепловых сетях и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организации в соответствии с установленным внутри организации порядком. Оповещение других участников процесса централизованного теплоснабжения (потребителей, поставщиков) по указанной ситуации осуществляется в соответствии с регламентами (инструкциями) по взаимодействию дежурно- диспетчерских служб организаций или иными согласованными распорядительными документами.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В случае, если возникновение аварийных ситуаций на тепловых сетях и </w:t>
      </w:r>
      <w:r w:rsidRPr="00537C21">
        <w:rPr>
          <w:rFonts w:ascii="Times New Roman" w:hAnsi="Times New Roman" w:cs="Times New Roman"/>
          <w:color w:val="000000" w:themeColor="text1"/>
          <w:sz w:val="28"/>
          <w:szCs w:val="28"/>
        </w:rPr>
        <w:lastRenderedPageBreak/>
        <w:t>объектах централизованного теплоснабжения может повлиять на функционирование иных смежных инженерных сетей и объектов, эксплуатирующая организация оповещает любым доступным способом о повреждениях владельцев коммуникаций, смежных с поврежденной.</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зависимости от вида и масштаба аварии 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 Нормативное время готовности к работам по ликвидации аварии - не более 60 мин.</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зависимости от температуры наружного воздуха установлено нормативное время на устранение аварийной ситуации. Значения нормативного времени на устранение аварийной ситуации приведены в таблице.</w:t>
      </w:r>
    </w:p>
    <w:p w:rsidR="00537C21" w:rsidRPr="00537C21" w:rsidRDefault="00537C21" w:rsidP="00537C21">
      <w:pPr>
        <w:ind w:firstLine="720"/>
        <w:jc w:val="both"/>
        <w:rPr>
          <w:rFonts w:ascii="Times New Roman" w:hAnsi="Times New Roman" w:cs="Times New Roman"/>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Расчеты допустимого времени устранения технологических нарушений:</w:t>
      </w:r>
    </w:p>
    <w:p w:rsidR="00537C21" w:rsidRPr="00537C21" w:rsidRDefault="00537C21" w:rsidP="00537C21">
      <w:pPr>
        <w:jc w:val="both"/>
        <w:rPr>
          <w:rFonts w:ascii="Times New Roman" w:hAnsi="Times New Roman" w:cs="Times New Roman"/>
          <w:color w:val="000000" w:themeColor="text1"/>
          <w:sz w:val="28"/>
          <w:szCs w:val="28"/>
        </w:rPr>
      </w:pPr>
    </w:p>
    <w:p w:rsidR="00537C21" w:rsidRPr="00537C21" w:rsidRDefault="00537C21" w:rsidP="00537C21">
      <w:pPr>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а) на объектах водоснабжения</w:t>
      </w:r>
    </w:p>
    <w:p w:rsidR="00537C21" w:rsidRPr="00537C21" w:rsidRDefault="00537C21" w:rsidP="00537C21">
      <w:pPr>
        <w:rPr>
          <w:rFonts w:ascii="Times New Roman" w:hAnsi="Times New Roman" w:cs="Times New Roman"/>
          <w:color w:val="000000" w:themeColor="text1"/>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6"/>
        <w:gridCol w:w="3051"/>
        <w:gridCol w:w="1722"/>
        <w:gridCol w:w="1969"/>
        <w:gridCol w:w="1840"/>
      </w:tblGrid>
      <w:tr w:rsidR="00537C21" w:rsidRPr="00537C21" w:rsidTr="006162BA">
        <w:trPr>
          <w:trHeight w:val="599"/>
        </w:trPr>
        <w:tc>
          <w:tcPr>
            <w:tcW w:w="410"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 п/п</w:t>
            </w:r>
          </w:p>
        </w:tc>
        <w:tc>
          <w:tcPr>
            <w:tcW w:w="1632"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Наименование</w:t>
            </w:r>
          </w:p>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технологического нарушения</w:t>
            </w:r>
          </w:p>
        </w:tc>
        <w:tc>
          <w:tcPr>
            <w:tcW w:w="921"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Диаметр труб, мм</w:t>
            </w:r>
          </w:p>
        </w:tc>
        <w:tc>
          <w:tcPr>
            <w:tcW w:w="2037" w:type="pct"/>
            <w:gridSpan w:val="2"/>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Время устранения, ч, при глубине заложения труб, м</w:t>
            </w:r>
          </w:p>
        </w:tc>
      </w:tr>
      <w:tr w:rsidR="00537C21" w:rsidRPr="00537C21" w:rsidTr="006162BA">
        <w:trPr>
          <w:trHeight w:val="244"/>
        </w:trPr>
        <w:tc>
          <w:tcPr>
            <w:tcW w:w="410" w:type="pct"/>
            <w:vMerge/>
            <w:tcBorders>
              <w:top w:val="nil"/>
            </w:tcBorders>
          </w:tcPr>
          <w:p w:rsidR="00537C21" w:rsidRPr="00537C21" w:rsidRDefault="00537C21" w:rsidP="006162BA">
            <w:pPr>
              <w:rPr>
                <w:rFonts w:ascii="Times New Roman" w:hAnsi="Times New Roman" w:cs="Times New Roman"/>
                <w:color w:val="000000" w:themeColor="text1"/>
                <w:sz w:val="24"/>
                <w:szCs w:val="24"/>
              </w:rPr>
            </w:pPr>
          </w:p>
        </w:tc>
        <w:tc>
          <w:tcPr>
            <w:tcW w:w="1632" w:type="pct"/>
            <w:vMerge/>
            <w:tcBorders>
              <w:top w:val="nil"/>
            </w:tcBorders>
          </w:tcPr>
          <w:p w:rsidR="00537C21" w:rsidRPr="00537C21" w:rsidRDefault="00537C21" w:rsidP="006162BA">
            <w:pPr>
              <w:rPr>
                <w:rFonts w:ascii="Times New Roman" w:hAnsi="Times New Roman" w:cs="Times New Roman"/>
                <w:color w:val="000000" w:themeColor="text1"/>
                <w:sz w:val="24"/>
                <w:szCs w:val="24"/>
              </w:rPr>
            </w:pPr>
          </w:p>
        </w:tc>
        <w:tc>
          <w:tcPr>
            <w:tcW w:w="921" w:type="pct"/>
            <w:vMerge/>
            <w:tcBorders>
              <w:top w:val="nil"/>
            </w:tcBorders>
          </w:tcPr>
          <w:p w:rsidR="00537C21" w:rsidRPr="00537C21" w:rsidRDefault="00537C21" w:rsidP="006162BA">
            <w:pPr>
              <w:rPr>
                <w:rFonts w:ascii="Times New Roman" w:hAnsi="Times New Roman" w:cs="Times New Roman"/>
                <w:color w:val="000000" w:themeColor="text1"/>
                <w:sz w:val="24"/>
                <w:szCs w:val="24"/>
              </w:rPr>
            </w:pPr>
          </w:p>
        </w:tc>
        <w:tc>
          <w:tcPr>
            <w:tcW w:w="105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до 2</w:t>
            </w:r>
          </w:p>
        </w:tc>
        <w:tc>
          <w:tcPr>
            <w:tcW w:w="98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более 2</w:t>
            </w:r>
          </w:p>
        </w:tc>
      </w:tr>
      <w:tr w:rsidR="00537C21" w:rsidRPr="00537C21" w:rsidTr="006162BA">
        <w:trPr>
          <w:trHeight w:val="300"/>
        </w:trPr>
        <w:tc>
          <w:tcPr>
            <w:tcW w:w="410"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w:t>
            </w:r>
          </w:p>
        </w:tc>
        <w:tc>
          <w:tcPr>
            <w:tcW w:w="163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водоснабжения</w:t>
            </w:r>
          </w:p>
        </w:tc>
        <w:tc>
          <w:tcPr>
            <w:tcW w:w="921"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до 400</w:t>
            </w:r>
          </w:p>
        </w:tc>
        <w:tc>
          <w:tcPr>
            <w:tcW w:w="105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8</w:t>
            </w:r>
          </w:p>
        </w:tc>
        <w:tc>
          <w:tcPr>
            <w:tcW w:w="98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12</w:t>
            </w:r>
          </w:p>
        </w:tc>
      </w:tr>
      <w:tr w:rsidR="00537C21" w:rsidRPr="00537C21" w:rsidTr="006162BA">
        <w:trPr>
          <w:trHeight w:val="300"/>
        </w:trPr>
        <w:tc>
          <w:tcPr>
            <w:tcW w:w="410"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w:t>
            </w:r>
          </w:p>
        </w:tc>
        <w:tc>
          <w:tcPr>
            <w:tcW w:w="163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водоснабжения</w:t>
            </w:r>
          </w:p>
        </w:tc>
        <w:tc>
          <w:tcPr>
            <w:tcW w:w="921"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св. 400 до 1000</w:t>
            </w:r>
          </w:p>
        </w:tc>
        <w:tc>
          <w:tcPr>
            <w:tcW w:w="105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12</w:t>
            </w:r>
          </w:p>
        </w:tc>
        <w:tc>
          <w:tcPr>
            <w:tcW w:w="98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18</w:t>
            </w:r>
          </w:p>
        </w:tc>
      </w:tr>
      <w:tr w:rsidR="00537C21" w:rsidRPr="00537C21" w:rsidTr="006162BA">
        <w:trPr>
          <w:trHeight w:val="303"/>
        </w:trPr>
        <w:tc>
          <w:tcPr>
            <w:tcW w:w="410"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3</w:t>
            </w:r>
          </w:p>
        </w:tc>
        <w:tc>
          <w:tcPr>
            <w:tcW w:w="163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водоснабжения</w:t>
            </w:r>
          </w:p>
        </w:tc>
        <w:tc>
          <w:tcPr>
            <w:tcW w:w="921"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св. 1000</w:t>
            </w:r>
          </w:p>
        </w:tc>
        <w:tc>
          <w:tcPr>
            <w:tcW w:w="105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18</w:t>
            </w:r>
          </w:p>
        </w:tc>
        <w:tc>
          <w:tcPr>
            <w:tcW w:w="98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24</w:t>
            </w:r>
          </w:p>
        </w:tc>
      </w:tr>
    </w:tbl>
    <w:p w:rsidR="00537C21" w:rsidRPr="00537C21" w:rsidRDefault="00537C21" w:rsidP="00537C21">
      <w:pPr>
        <w:rPr>
          <w:rFonts w:ascii="Times New Roman" w:hAnsi="Times New Roman" w:cs="Times New Roman"/>
          <w:color w:val="000000" w:themeColor="text1"/>
          <w:sz w:val="28"/>
          <w:szCs w:val="28"/>
        </w:rPr>
      </w:pPr>
    </w:p>
    <w:p w:rsidR="00537C21" w:rsidRPr="00537C21" w:rsidRDefault="00537C21" w:rsidP="00537C21">
      <w:pPr>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б) на объектах теплоснабжения</w:t>
      </w:r>
    </w:p>
    <w:tbl>
      <w:tblPr>
        <w:tblpPr w:leftFromText="180" w:rightFromText="180" w:vertAnchor="text" w:horzAnchor="margin" w:tblpY="2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39"/>
        <w:gridCol w:w="2133"/>
        <w:gridCol w:w="1391"/>
        <w:gridCol w:w="1243"/>
        <w:gridCol w:w="1240"/>
        <w:gridCol w:w="1243"/>
        <w:gridCol w:w="1159"/>
      </w:tblGrid>
      <w:tr w:rsidR="00537C21" w:rsidRPr="00537C21" w:rsidTr="006162BA">
        <w:trPr>
          <w:trHeight w:val="844"/>
        </w:trPr>
        <w:tc>
          <w:tcPr>
            <w:tcW w:w="502"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 п/п</w:t>
            </w:r>
          </w:p>
        </w:tc>
        <w:tc>
          <w:tcPr>
            <w:tcW w:w="1141"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Наименование технологического нарушения</w:t>
            </w:r>
          </w:p>
        </w:tc>
        <w:tc>
          <w:tcPr>
            <w:tcW w:w="744" w:type="pct"/>
            <w:vMerge w:val="restar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Время на устранение</w:t>
            </w:r>
          </w:p>
        </w:tc>
        <w:tc>
          <w:tcPr>
            <w:tcW w:w="2613" w:type="pct"/>
            <w:gridSpan w:val="4"/>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Ожидаемая температура в жилых</w:t>
            </w:r>
          </w:p>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помещениях при температуре наружного воздуха, С</w:t>
            </w:r>
          </w:p>
        </w:tc>
      </w:tr>
      <w:tr w:rsidR="00537C21" w:rsidRPr="00537C21" w:rsidTr="006162BA">
        <w:trPr>
          <w:trHeight w:val="280"/>
        </w:trPr>
        <w:tc>
          <w:tcPr>
            <w:tcW w:w="502" w:type="pct"/>
            <w:vMerge/>
            <w:tcBorders>
              <w:top w:val="nil"/>
            </w:tcBorders>
          </w:tcPr>
          <w:p w:rsidR="00537C21" w:rsidRPr="00537C21" w:rsidRDefault="00537C21" w:rsidP="006162BA">
            <w:pPr>
              <w:rPr>
                <w:rFonts w:ascii="Times New Roman" w:hAnsi="Times New Roman" w:cs="Times New Roman"/>
                <w:color w:val="000000" w:themeColor="text1"/>
                <w:sz w:val="24"/>
                <w:szCs w:val="24"/>
              </w:rPr>
            </w:pPr>
          </w:p>
        </w:tc>
        <w:tc>
          <w:tcPr>
            <w:tcW w:w="1141" w:type="pct"/>
            <w:vMerge/>
            <w:tcBorders>
              <w:top w:val="nil"/>
            </w:tcBorders>
          </w:tcPr>
          <w:p w:rsidR="00537C21" w:rsidRPr="00537C21" w:rsidRDefault="00537C21" w:rsidP="006162BA">
            <w:pPr>
              <w:jc w:val="center"/>
              <w:rPr>
                <w:rFonts w:ascii="Times New Roman" w:hAnsi="Times New Roman" w:cs="Times New Roman"/>
                <w:color w:val="000000" w:themeColor="text1"/>
                <w:sz w:val="24"/>
                <w:szCs w:val="24"/>
              </w:rPr>
            </w:pPr>
          </w:p>
        </w:tc>
        <w:tc>
          <w:tcPr>
            <w:tcW w:w="744" w:type="pct"/>
            <w:vMerge/>
            <w:tcBorders>
              <w:top w:val="nil"/>
            </w:tcBorders>
          </w:tcPr>
          <w:p w:rsidR="00537C21" w:rsidRPr="00537C21" w:rsidRDefault="00537C21" w:rsidP="006162BA">
            <w:pPr>
              <w:jc w:val="center"/>
              <w:rPr>
                <w:rFonts w:ascii="Times New Roman" w:hAnsi="Times New Roman" w:cs="Times New Roman"/>
                <w:color w:val="000000" w:themeColor="text1"/>
                <w:sz w:val="24"/>
                <w:szCs w:val="24"/>
              </w:rPr>
            </w:pP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0</w:t>
            </w:r>
          </w:p>
        </w:tc>
        <w:tc>
          <w:tcPr>
            <w:tcW w:w="66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-10</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-20</w:t>
            </w:r>
          </w:p>
        </w:tc>
        <w:tc>
          <w:tcPr>
            <w:tcW w:w="620"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более -20</w:t>
            </w:r>
          </w:p>
        </w:tc>
      </w:tr>
      <w:tr w:rsidR="00537C21" w:rsidRPr="00537C21" w:rsidTr="006162BA">
        <w:trPr>
          <w:trHeight w:val="563"/>
        </w:trPr>
        <w:tc>
          <w:tcPr>
            <w:tcW w:w="50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w:t>
            </w:r>
          </w:p>
        </w:tc>
        <w:tc>
          <w:tcPr>
            <w:tcW w:w="1141"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отопления</w:t>
            </w:r>
          </w:p>
        </w:tc>
        <w:tc>
          <w:tcPr>
            <w:tcW w:w="74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 часа</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20</w:t>
            </w:r>
          </w:p>
        </w:tc>
        <w:tc>
          <w:tcPr>
            <w:tcW w:w="66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18</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20"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r>
      <w:tr w:rsidR="00537C21" w:rsidRPr="00537C21" w:rsidTr="006162BA">
        <w:trPr>
          <w:trHeight w:val="561"/>
        </w:trPr>
        <w:tc>
          <w:tcPr>
            <w:tcW w:w="50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w:t>
            </w:r>
          </w:p>
        </w:tc>
        <w:tc>
          <w:tcPr>
            <w:tcW w:w="1141"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отопления</w:t>
            </w:r>
          </w:p>
        </w:tc>
        <w:tc>
          <w:tcPr>
            <w:tcW w:w="74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4 часа</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19</w:t>
            </w:r>
          </w:p>
        </w:tc>
        <w:tc>
          <w:tcPr>
            <w:tcW w:w="66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20"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r>
      <w:tr w:rsidR="00537C21" w:rsidRPr="00537C21" w:rsidTr="006162BA">
        <w:trPr>
          <w:trHeight w:val="564"/>
        </w:trPr>
        <w:tc>
          <w:tcPr>
            <w:tcW w:w="50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3</w:t>
            </w:r>
          </w:p>
        </w:tc>
        <w:tc>
          <w:tcPr>
            <w:tcW w:w="1141"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отопления</w:t>
            </w:r>
          </w:p>
        </w:tc>
        <w:tc>
          <w:tcPr>
            <w:tcW w:w="74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6 часов</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18</w:t>
            </w:r>
          </w:p>
        </w:tc>
        <w:tc>
          <w:tcPr>
            <w:tcW w:w="66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20"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10</w:t>
            </w:r>
          </w:p>
        </w:tc>
      </w:tr>
      <w:tr w:rsidR="00537C21" w:rsidRPr="00537C21" w:rsidTr="006162BA">
        <w:trPr>
          <w:trHeight w:val="559"/>
        </w:trPr>
        <w:tc>
          <w:tcPr>
            <w:tcW w:w="50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4</w:t>
            </w:r>
          </w:p>
        </w:tc>
        <w:tc>
          <w:tcPr>
            <w:tcW w:w="1141"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отопления</w:t>
            </w:r>
          </w:p>
        </w:tc>
        <w:tc>
          <w:tcPr>
            <w:tcW w:w="744"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8 часов</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17</w:t>
            </w:r>
          </w:p>
        </w:tc>
        <w:tc>
          <w:tcPr>
            <w:tcW w:w="663"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15</w:t>
            </w:r>
          </w:p>
        </w:tc>
        <w:tc>
          <w:tcPr>
            <w:tcW w:w="665"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10</w:t>
            </w:r>
          </w:p>
        </w:tc>
        <w:tc>
          <w:tcPr>
            <w:tcW w:w="620"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10</w:t>
            </w:r>
          </w:p>
        </w:tc>
      </w:tr>
    </w:tbl>
    <w:p w:rsidR="00537C21" w:rsidRPr="00537C21" w:rsidRDefault="00537C21" w:rsidP="00537C21">
      <w:pPr>
        <w:pStyle w:val="a3"/>
        <w:spacing w:before="1"/>
        <w:ind w:left="0"/>
        <w:jc w:val="left"/>
        <w:rPr>
          <w:color w:val="000000" w:themeColor="text1"/>
        </w:rPr>
      </w:pPr>
    </w:p>
    <w:p w:rsidR="00537C21" w:rsidRPr="00537C21" w:rsidRDefault="00537C21" w:rsidP="00537C21">
      <w:pPr>
        <w:pStyle w:val="a3"/>
        <w:spacing w:before="1"/>
        <w:ind w:left="0"/>
        <w:jc w:val="left"/>
        <w:rPr>
          <w:color w:val="000000" w:themeColor="text1"/>
        </w:rPr>
      </w:pPr>
    </w:p>
    <w:p w:rsidR="00537C21" w:rsidRPr="00537C21" w:rsidRDefault="00537C21" w:rsidP="00537C21">
      <w:pPr>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в) на объектах электроснабжения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20"/>
        <w:gridCol w:w="5123"/>
        <w:gridCol w:w="3305"/>
      </w:tblGrid>
      <w:tr w:rsidR="00537C21" w:rsidRPr="00537C21" w:rsidTr="006162BA">
        <w:trPr>
          <w:trHeight w:val="239"/>
          <w:jc w:val="center"/>
        </w:trPr>
        <w:tc>
          <w:tcPr>
            <w:tcW w:w="49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 п/п</w:t>
            </w:r>
          </w:p>
        </w:tc>
        <w:tc>
          <w:tcPr>
            <w:tcW w:w="2740"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Наименование технологического нарушения</w:t>
            </w:r>
          </w:p>
        </w:tc>
        <w:tc>
          <w:tcPr>
            <w:tcW w:w="1768"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Время устранения</w:t>
            </w:r>
          </w:p>
        </w:tc>
      </w:tr>
      <w:tr w:rsidR="00537C21" w:rsidRPr="00537C21" w:rsidTr="006162BA">
        <w:trPr>
          <w:trHeight w:val="282"/>
          <w:jc w:val="center"/>
        </w:trPr>
        <w:tc>
          <w:tcPr>
            <w:tcW w:w="492"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1</w:t>
            </w:r>
          </w:p>
        </w:tc>
        <w:tc>
          <w:tcPr>
            <w:tcW w:w="2740" w:type="pct"/>
          </w:tcPr>
          <w:p w:rsidR="00537C21" w:rsidRPr="00537C21" w:rsidRDefault="00537C21" w:rsidP="006162BA">
            <w:pP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Отключение электроснабжения</w:t>
            </w:r>
          </w:p>
        </w:tc>
        <w:tc>
          <w:tcPr>
            <w:tcW w:w="1768" w:type="pct"/>
          </w:tcPr>
          <w:p w:rsidR="00537C21" w:rsidRPr="00537C21" w:rsidRDefault="00537C21" w:rsidP="006162BA">
            <w:pPr>
              <w:jc w:val="center"/>
              <w:rPr>
                <w:rFonts w:ascii="Times New Roman" w:hAnsi="Times New Roman" w:cs="Times New Roman"/>
                <w:color w:val="000000" w:themeColor="text1"/>
                <w:sz w:val="24"/>
                <w:szCs w:val="24"/>
              </w:rPr>
            </w:pPr>
            <w:r w:rsidRPr="00537C21">
              <w:rPr>
                <w:rFonts w:ascii="Times New Roman" w:hAnsi="Times New Roman" w:cs="Times New Roman"/>
                <w:color w:val="000000" w:themeColor="text1"/>
                <w:sz w:val="24"/>
                <w:szCs w:val="24"/>
              </w:rPr>
              <w:t>2 часа</w:t>
            </w:r>
          </w:p>
        </w:tc>
      </w:tr>
    </w:tbl>
    <w:p w:rsidR="00537C21" w:rsidRPr="00537C21" w:rsidRDefault="00537C21" w:rsidP="00537C21">
      <w:pPr>
        <w:pStyle w:val="a3"/>
        <w:ind w:left="0"/>
        <w:jc w:val="left"/>
        <w:rPr>
          <w:color w:val="000000" w:themeColor="text1"/>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При прибытии на место аварии старший по должности из числа </w:t>
      </w:r>
      <w:r w:rsidRPr="00537C21">
        <w:rPr>
          <w:rFonts w:ascii="Times New Roman" w:hAnsi="Times New Roman" w:cs="Times New Roman"/>
          <w:color w:val="000000" w:themeColor="text1"/>
          <w:sz w:val="28"/>
          <w:szCs w:val="28"/>
        </w:rPr>
        <w:lastRenderedPageBreak/>
        <w:t>персонала аварийной бригады эксплуатирующей организации обязан:</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составить общую картину характера, места, размеров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определить потребителей, теплоснабжение которых будет ограничено (или полностью отключено) и период ограничения (отключения), отключить и убедиться в отключении поврежденного оборудования и трубопроводов, работающих в опасной зоне;</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организовать предотвращение развития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-принять меры к обеспечению безопасности персонала находящегося в зоне работы;</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-получить от дежурного диспетчера по средствам связи, для проведения необходимых переключений, план действий, измененный режим теплоснабжения, на основании электронного моделирования.</w:t>
      </w:r>
    </w:p>
    <w:p w:rsidR="00537C21" w:rsidRPr="00537C21" w:rsidRDefault="00537C21" w:rsidP="00537C21">
      <w:pPr>
        <w:ind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-определить последовательность отключения от теплоносителя, когда и какие инженерные системы при необходимости должны быть опорожнены;</w:t>
      </w:r>
    </w:p>
    <w:p w:rsidR="00537C21" w:rsidRPr="00537C21" w:rsidRDefault="00537C21" w:rsidP="00537C21">
      <w:pPr>
        <w:ind w:firstLine="720"/>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 xml:space="preserve"> -определяет необходимость прибытия дополнительных сил и средств, для устранения аварии.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Самостоятельные действия персонала по ликвидации аварийных ситуаций не должны противоречить требованиям «Правил технической эксплуатации объектов теплоснабжения и теплопотребляющих установок», правил техники безопасности, производственных инструкций.</w:t>
      </w:r>
    </w:p>
    <w:p w:rsidR="00537C21" w:rsidRPr="00537C21" w:rsidRDefault="00537C21" w:rsidP="00537C21">
      <w:pPr>
        <w:rPr>
          <w:rFonts w:ascii="Times New Roman" w:hAnsi="Times New Roman" w:cs="Times New Roman"/>
          <w:color w:val="000000" w:themeColor="text1"/>
          <w:sz w:val="28"/>
          <w:szCs w:val="28"/>
        </w:rPr>
      </w:pPr>
    </w:p>
    <w:p w:rsidR="00537C21" w:rsidRPr="00537C21" w:rsidRDefault="00537C21" w:rsidP="00537C21">
      <w:pPr>
        <w:rPr>
          <w:rFonts w:ascii="Times New Roman" w:hAnsi="Times New Roman" w:cs="Times New Roman"/>
          <w:color w:val="000000" w:themeColor="text1"/>
          <w:sz w:val="28"/>
          <w:szCs w:val="28"/>
        </w:rPr>
      </w:pPr>
    </w:p>
    <w:p w:rsidR="00537C21" w:rsidRPr="00537C21" w:rsidRDefault="00537C21" w:rsidP="00537C21">
      <w:pPr>
        <w:jc w:val="center"/>
        <w:rPr>
          <w:rFonts w:ascii="Times New Roman" w:hAnsi="Times New Roman" w:cs="Times New Roman"/>
          <w:color w:val="000000" w:themeColor="text1"/>
          <w:sz w:val="28"/>
          <w:szCs w:val="28"/>
        </w:rPr>
      </w:pPr>
      <w:r w:rsidRPr="00537C21">
        <w:rPr>
          <w:rFonts w:ascii="Times New Roman" w:hAnsi="Times New Roman" w:cs="Times New Roman"/>
          <w:b/>
          <w:color w:val="000000" w:themeColor="text1"/>
          <w:sz w:val="28"/>
          <w:szCs w:val="28"/>
        </w:rPr>
        <w:t xml:space="preserve">Раздел </w:t>
      </w:r>
      <w:r w:rsidRPr="00537C21">
        <w:rPr>
          <w:rFonts w:ascii="Times New Roman" w:hAnsi="Times New Roman" w:cs="Times New Roman"/>
          <w:b/>
          <w:color w:val="000000" w:themeColor="text1"/>
          <w:sz w:val="28"/>
          <w:szCs w:val="28"/>
          <w:lang w:val="en-US"/>
        </w:rPr>
        <w:t>X</w:t>
      </w:r>
    </w:p>
    <w:p w:rsidR="00537C21" w:rsidRPr="00537C21" w:rsidRDefault="00537C21" w:rsidP="00537C21">
      <w:pPr>
        <w:jc w:val="center"/>
        <w:rPr>
          <w:rFonts w:ascii="Times New Roman" w:hAnsi="Times New Roman" w:cs="Times New Roman"/>
          <w:b/>
          <w:color w:val="000000" w:themeColor="text1"/>
          <w:sz w:val="28"/>
          <w:szCs w:val="28"/>
        </w:rPr>
      </w:pPr>
      <w:r w:rsidRPr="00537C21">
        <w:rPr>
          <w:rFonts w:ascii="Times New Roman" w:hAnsi="Times New Roman" w:cs="Times New Roman"/>
          <w:b/>
          <w:color w:val="000000" w:themeColor="text1"/>
          <w:sz w:val="28"/>
          <w:szCs w:val="28"/>
        </w:rPr>
        <w:t>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rsidR="00537C21" w:rsidRPr="00537C21" w:rsidRDefault="00537C21" w:rsidP="00537C21">
      <w:pPr>
        <w:ind w:firstLine="720"/>
        <w:jc w:val="both"/>
        <w:rPr>
          <w:rFonts w:ascii="Times New Roman" w:hAnsi="Times New Roman" w:cs="Times New Roman"/>
          <w:b/>
          <w:color w:val="000000" w:themeColor="text1"/>
          <w:sz w:val="28"/>
          <w:szCs w:val="28"/>
        </w:rPr>
      </w:pP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Для выполнения работ по ликвидации последствий аварийных ситуации требуется привлечение сил и средств, достаточных для решения поставленных задач в нормативные сроки.</w:t>
      </w:r>
    </w:p>
    <w:p w:rsidR="00537C21" w:rsidRPr="00537C21" w:rsidRDefault="00537C21" w:rsidP="00537C21">
      <w:pPr>
        <w:ind w:firstLine="720"/>
        <w:jc w:val="both"/>
        <w:rPr>
          <w:rFonts w:ascii="Times New Roman" w:hAnsi="Times New Roman" w:cs="Times New Roman"/>
          <w:color w:val="000000" w:themeColor="text1"/>
          <w:sz w:val="28"/>
          <w:szCs w:val="28"/>
        </w:rPr>
      </w:pPr>
      <w:r w:rsidRPr="00537C21">
        <w:rPr>
          <w:rFonts w:ascii="Times New Roman" w:hAnsi="Times New Roman" w:cs="Times New Roman"/>
          <w:color w:val="000000" w:themeColor="text1"/>
          <w:sz w:val="28"/>
          <w:szCs w:val="28"/>
        </w:rPr>
        <w:t>Для устранения последствий аварийных ситуаций создаются и используются: резервы финансовых средств и материально-технического обеспечения ресурсоснабжающих, управляющих (обслуживающих) организаций. Объемы резервов финансовых ресурсов (резервных фондов) определяются и утверждаются нормативным правовым актом.</w:t>
      </w:r>
    </w:p>
    <w:p w:rsidR="00B96927" w:rsidRDefault="00537C21" w:rsidP="00537C21">
      <w:pPr>
        <w:ind w:firstLine="720"/>
        <w:jc w:val="both"/>
      </w:pPr>
      <w:r w:rsidRPr="00537C21">
        <w:rPr>
          <w:rFonts w:ascii="Times New Roman" w:hAnsi="Times New Roman" w:cs="Times New Roman"/>
          <w:color w:val="000000" w:themeColor="text1"/>
          <w:sz w:val="28"/>
          <w:szCs w:val="28"/>
        </w:rPr>
        <w:t>К работам при ликвидации последствий аварийных ситуации привлекаются специалисты аварийно-диспетчерских служб,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w:t>
      </w:r>
    </w:p>
    <w:sectPr w:rsidR="00B96927" w:rsidSect="00172445">
      <w:headerReference w:type="even" r:id="rId22"/>
      <w:headerReference w:type="default" r:id="rId23"/>
      <w:footerReference w:type="default" r:id="rId24"/>
      <w:footerReference w:type="first" r:id="rId25"/>
      <w:pgSz w:w="11910" w:h="16840"/>
      <w:pgMar w:top="1134" w:right="1134" w:bottom="1134" w:left="1418" w:header="0" w:footer="28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46A" w:rsidRDefault="00E4246A" w:rsidP="00537C21">
      <w:r>
        <w:separator/>
      </w:r>
    </w:p>
  </w:endnote>
  <w:endnote w:type="continuationSeparator" w:id="0">
    <w:p w:rsidR="00E4246A" w:rsidRDefault="00E4246A" w:rsidP="0053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1584146"/>
      <w:docPartObj>
        <w:docPartGallery w:val="Page Numbers (Bottom of Page)"/>
        <w:docPartUnique/>
      </w:docPartObj>
    </w:sdtPr>
    <w:sdtEndPr/>
    <w:sdtContent>
      <w:p w:rsidR="00537C21" w:rsidRDefault="00537C21">
        <w:pPr>
          <w:pStyle w:val="ac"/>
          <w:jc w:val="center"/>
        </w:pPr>
        <w:r>
          <w:fldChar w:fldCharType="begin"/>
        </w:r>
        <w:r>
          <w:instrText>PAGE   \* MERGEFORMAT</w:instrText>
        </w:r>
        <w:r>
          <w:fldChar w:fldCharType="separate"/>
        </w:r>
        <w:r w:rsidR="00406A0F">
          <w:rPr>
            <w:noProof/>
          </w:rPr>
          <w:t>16</w:t>
        </w:r>
        <w:r>
          <w:fldChar w:fldCharType="end"/>
        </w:r>
      </w:p>
    </w:sdtContent>
  </w:sdt>
  <w:p w:rsidR="00537C21" w:rsidRDefault="00537C2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21" w:rsidRDefault="00537C21" w:rsidP="00537C21">
    <w:pPr>
      <w:pStyle w:val="ac"/>
    </w:pPr>
  </w:p>
  <w:p w:rsidR="00537C21" w:rsidRDefault="00537C2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46A" w:rsidRDefault="00E4246A" w:rsidP="00537C21">
      <w:r>
        <w:separator/>
      </w:r>
    </w:p>
  </w:footnote>
  <w:footnote w:type="continuationSeparator" w:id="0">
    <w:p w:rsidR="00E4246A" w:rsidRDefault="00E4246A" w:rsidP="00537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382" w:rsidRDefault="0012609B">
    <w:pPr>
      <w:pStyle w:val="a3"/>
      <w:spacing w:line="14" w:lineRule="auto"/>
      <w:ind w:left="0"/>
      <w:jc w:val="left"/>
      <w:rPr>
        <w:sz w:val="20"/>
      </w:rPr>
    </w:pPr>
    <w:r>
      <w:rPr>
        <w:noProof/>
        <w:lang w:eastAsia="ru-RU"/>
      </w:rPr>
      <mc:AlternateContent>
        <mc:Choice Requires="wps">
          <w:drawing>
            <wp:anchor distT="0" distB="0" distL="114300" distR="114300" simplePos="0" relativeHeight="251659264" behindDoc="1" locked="0" layoutInCell="1" allowOverlap="1" wp14:anchorId="58426B53" wp14:editId="071C465E">
              <wp:simplePos x="0" y="0"/>
              <wp:positionH relativeFrom="page">
                <wp:posOffset>3534410</wp:posOffset>
              </wp:positionH>
              <wp:positionV relativeFrom="page">
                <wp:posOffset>436880</wp:posOffset>
              </wp:positionV>
              <wp:extent cx="223520" cy="234950"/>
              <wp:effectExtent l="0" t="0" r="0" b="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382" w:rsidRPr="00357107" w:rsidRDefault="00E4246A" w:rsidP="003571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26B53" id="_x0000_t202" coordsize="21600,21600" o:spt="202" path="m,l,21600r21600,l21600,xe">
              <v:stroke joinstyle="miter"/>
              <v:path gradientshapeok="t" o:connecttype="rect"/>
            </v:shapetype>
            <v:shape id="docshape2" o:spid="_x0000_s1026" type="#_x0000_t202" style="position:absolute;margin-left:278.3pt;margin-top:34.4pt;width:17.6pt;height: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" filled="f" stroked="f">
              <v:textbox inset="0,0,0,0">
                <w:txbxContent>
                  <w:p w:rsidR="00234382" w:rsidRPr="00357107" w:rsidRDefault="0072488F" w:rsidP="00357107"/>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382" w:rsidRDefault="0012609B">
    <w:pPr>
      <w:pStyle w:val="a3"/>
      <w:spacing w:line="14" w:lineRule="auto"/>
      <w:ind w:left="0"/>
      <w:jc w:val="left"/>
      <w:rPr>
        <w:sz w:val="20"/>
      </w:rPr>
    </w:pPr>
    <w:r>
      <w:rPr>
        <w:noProof/>
        <w:lang w:eastAsia="ru-RU"/>
      </w:rPr>
      <mc:AlternateContent>
        <mc:Choice Requires="wps">
          <w:drawing>
            <wp:anchor distT="0" distB="0" distL="114300" distR="114300" simplePos="0" relativeHeight="251660288" behindDoc="1" locked="0" layoutInCell="1" allowOverlap="1" wp14:anchorId="62C4373F" wp14:editId="1C886772">
              <wp:simplePos x="0" y="0"/>
              <wp:positionH relativeFrom="page">
                <wp:posOffset>4255135</wp:posOffset>
              </wp:positionH>
              <wp:positionV relativeFrom="page">
                <wp:posOffset>436880</wp:posOffset>
              </wp:positionV>
              <wp:extent cx="223520" cy="234950"/>
              <wp:effectExtent l="0" t="0" r="0" b="0"/>
              <wp:wrapNone/>
              <wp:docPr id="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382" w:rsidRDefault="00E4246A" w:rsidP="004955E4">
                          <w:pPr>
                            <w:spacing w:before="20"/>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4373F" id="_x0000_t202" coordsize="21600,21600" o:spt="202" path="m,l,21600r21600,l21600,xe">
              <v:stroke joinstyle="miter"/>
              <v:path gradientshapeok="t" o:connecttype="rect"/>
            </v:shapetype>
            <v:shape id="docshape3" o:spid="_x0000_s1027" type="#_x0000_t202" style="position:absolute;margin-left:335.05pt;margin-top:34.4pt;width:17.6pt;height: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" filled="f" stroked="f">
              <v:textbox inset="0,0,0,0">
                <w:txbxContent>
                  <w:p w:rsidR="00234382" w:rsidRDefault="0072488F" w:rsidP="004955E4">
                    <w:pPr>
                      <w:spacing w:before="20"/>
                      <w:rPr>
                        <w:sz w:val="2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07906"/>
    <w:multiLevelType w:val="multilevel"/>
    <w:tmpl w:val="70BEBF9A"/>
    <w:lvl w:ilvl="0">
      <w:start w:val="1"/>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395406BA"/>
    <w:multiLevelType w:val="hybridMultilevel"/>
    <w:tmpl w:val="6B20436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4E473C29"/>
    <w:multiLevelType w:val="multilevel"/>
    <w:tmpl w:val="45867DC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7C162832"/>
    <w:multiLevelType w:val="hybridMultilevel"/>
    <w:tmpl w:val="9EB29392"/>
    <w:lvl w:ilvl="0" w:tplc="76564B40">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21"/>
    <w:rsid w:val="0012609B"/>
    <w:rsid w:val="00172445"/>
    <w:rsid w:val="001E057A"/>
    <w:rsid w:val="00280CAB"/>
    <w:rsid w:val="002A3E3E"/>
    <w:rsid w:val="00301D0D"/>
    <w:rsid w:val="00363259"/>
    <w:rsid w:val="00406A0F"/>
    <w:rsid w:val="00476129"/>
    <w:rsid w:val="004A5C2F"/>
    <w:rsid w:val="00504D54"/>
    <w:rsid w:val="00537C21"/>
    <w:rsid w:val="005C25CE"/>
    <w:rsid w:val="006B6F07"/>
    <w:rsid w:val="007203E1"/>
    <w:rsid w:val="0072488F"/>
    <w:rsid w:val="008709AC"/>
    <w:rsid w:val="008745F7"/>
    <w:rsid w:val="008C29E4"/>
    <w:rsid w:val="00957FEB"/>
    <w:rsid w:val="009735C5"/>
    <w:rsid w:val="00B96927"/>
    <w:rsid w:val="00BF0E62"/>
    <w:rsid w:val="00C45438"/>
    <w:rsid w:val="00C925A4"/>
    <w:rsid w:val="00CC63DD"/>
    <w:rsid w:val="00D26BF5"/>
    <w:rsid w:val="00E4246A"/>
    <w:rsid w:val="00F82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E89D8C1"/>
  <w15:chartTrackingRefBased/>
  <w15:docId w15:val="{5D7FAC35-88D8-4AFD-9C42-77E18A16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C21"/>
    <w:pPr>
      <w:widowControl w:val="0"/>
      <w:autoSpaceDE w:val="0"/>
      <w:autoSpaceDN w:val="0"/>
      <w:spacing w:after="0" w:line="240" w:lineRule="auto"/>
    </w:pPr>
    <w:rPr>
      <w:rFonts w:ascii="Cambria" w:eastAsia="Calibri"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37C21"/>
    <w:pPr>
      <w:ind w:left="1277"/>
      <w:jc w:val="both"/>
    </w:pPr>
    <w:rPr>
      <w:sz w:val="24"/>
      <w:szCs w:val="24"/>
    </w:rPr>
  </w:style>
  <w:style w:type="character" w:customStyle="1" w:styleId="a4">
    <w:name w:val="Основной текст Знак"/>
    <w:basedOn w:val="a0"/>
    <w:link w:val="a3"/>
    <w:uiPriority w:val="99"/>
    <w:rsid w:val="00537C21"/>
    <w:rPr>
      <w:rFonts w:ascii="Cambria" w:eastAsia="Calibri" w:hAnsi="Cambria" w:cs="Cambria"/>
      <w:sz w:val="24"/>
      <w:szCs w:val="24"/>
    </w:rPr>
  </w:style>
  <w:style w:type="paragraph" w:styleId="a5">
    <w:name w:val="List Paragraph"/>
    <w:basedOn w:val="a"/>
    <w:uiPriority w:val="99"/>
    <w:qFormat/>
    <w:rsid w:val="00537C21"/>
    <w:pPr>
      <w:ind w:left="141" w:right="1700" w:firstLine="720"/>
      <w:jc w:val="both"/>
    </w:pPr>
  </w:style>
  <w:style w:type="character" w:styleId="a6">
    <w:name w:val="Hyperlink"/>
    <w:basedOn w:val="a0"/>
    <w:uiPriority w:val="99"/>
    <w:rsid w:val="00537C21"/>
    <w:rPr>
      <w:rFonts w:cs="Times New Roman"/>
      <w:color w:val="0000FF"/>
      <w:u w:val="single"/>
    </w:rPr>
  </w:style>
  <w:style w:type="character" w:styleId="a7">
    <w:name w:val="annotation reference"/>
    <w:basedOn w:val="a0"/>
    <w:uiPriority w:val="99"/>
    <w:semiHidden/>
    <w:unhideWhenUsed/>
    <w:rsid w:val="00537C21"/>
    <w:rPr>
      <w:sz w:val="16"/>
      <w:szCs w:val="16"/>
    </w:rPr>
  </w:style>
  <w:style w:type="paragraph" w:styleId="a8">
    <w:name w:val="annotation text"/>
    <w:basedOn w:val="a"/>
    <w:link w:val="a9"/>
    <w:uiPriority w:val="99"/>
    <w:semiHidden/>
    <w:unhideWhenUsed/>
    <w:rsid w:val="00537C21"/>
    <w:rPr>
      <w:sz w:val="20"/>
      <w:szCs w:val="20"/>
    </w:rPr>
  </w:style>
  <w:style w:type="character" w:customStyle="1" w:styleId="a9">
    <w:name w:val="Текст примечания Знак"/>
    <w:basedOn w:val="a0"/>
    <w:link w:val="a8"/>
    <w:uiPriority w:val="99"/>
    <w:semiHidden/>
    <w:rsid w:val="00537C21"/>
    <w:rPr>
      <w:rFonts w:ascii="Cambria" w:eastAsia="Calibri" w:hAnsi="Cambria" w:cs="Cambria"/>
      <w:sz w:val="20"/>
      <w:szCs w:val="20"/>
    </w:rPr>
  </w:style>
  <w:style w:type="paragraph" w:styleId="aa">
    <w:name w:val="Balloon Text"/>
    <w:basedOn w:val="a"/>
    <w:link w:val="ab"/>
    <w:uiPriority w:val="99"/>
    <w:semiHidden/>
    <w:unhideWhenUsed/>
    <w:rsid w:val="00537C21"/>
    <w:rPr>
      <w:rFonts w:ascii="Segoe UI" w:hAnsi="Segoe UI" w:cs="Segoe UI"/>
      <w:sz w:val="18"/>
      <w:szCs w:val="18"/>
    </w:rPr>
  </w:style>
  <w:style w:type="character" w:customStyle="1" w:styleId="ab">
    <w:name w:val="Текст выноски Знак"/>
    <w:basedOn w:val="a0"/>
    <w:link w:val="aa"/>
    <w:uiPriority w:val="99"/>
    <w:semiHidden/>
    <w:rsid w:val="00537C21"/>
    <w:rPr>
      <w:rFonts w:ascii="Segoe UI" w:eastAsia="Calibri" w:hAnsi="Segoe UI" w:cs="Segoe UI"/>
      <w:sz w:val="18"/>
      <w:szCs w:val="18"/>
    </w:rPr>
  </w:style>
  <w:style w:type="paragraph" w:styleId="ac">
    <w:name w:val="footer"/>
    <w:basedOn w:val="a"/>
    <w:link w:val="ad"/>
    <w:uiPriority w:val="99"/>
    <w:unhideWhenUsed/>
    <w:rsid w:val="00537C21"/>
    <w:pPr>
      <w:tabs>
        <w:tab w:val="center" w:pos="4677"/>
        <w:tab w:val="right" w:pos="9355"/>
      </w:tabs>
    </w:pPr>
  </w:style>
  <w:style w:type="character" w:customStyle="1" w:styleId="ad">
    <w:name w:val="Нижний колонтитул Знак"/>
    <w:basedOn w:val="a0"/>
    <w:link w:val="ac"/>
    <w:uiPriority w:val="99"/>
    <w:rsid w:val="00537C21"/>
    <w:rPr>
      <w:rFonts w:ascii="Cambria" w:eastAsia="Calibri" w:hAnsi="Cambria" w:cs="Cambria"/>
    </w:rPr>
  </w:style>
  <w:style w:type="paragraph" w:styleId="ae">
    <w:name w:val="header"/>
    <w:basedOn w:val="a"/>
    <w:link w:val="af"/>
    <w:uiPriority w:val="99"/>
    <w:unhideWhenUsed/>
    <w:rsid w:val="00537C21"/>
    <w:pPr>
      <w:tabs>
        <w:tab w:val="center" w:pos="4677"/>
        <w:tab w:val="right" w:pos="9355"/>
      </w:tabs>
    </w:pPr>
  </w:style>
  <w:style w:type="character" w:customStyle="1" w:styleId="af">
    <w:name w:val="Верхний колонтитул Знак"/>
    <w:basedOn w:val="a0"/>
    <w:link w:val="ae"/>
    <w:uiPriority w:val="99"/>
    <w:rsid w:val="00537C21"/>
    <w:rPr>
      <w:rFonts w:ascii="Cambria" w:eastAsia="Calibri"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86367/0" TargetMode="External"/><Relationship Id="rId13" Type="http://schemas.openxmlformats.org/officeDocument/2006/relationships/hyperlink" Target="https://internet.garant.ru/document/redirect/2307486/0" TargetMode="External"/><Relationship Id="rId18" Type="http://schemas.openxmlformats.org/officeDocument/2006/relationships/hyperlink" Target="https://login.consultant.ru/link/?req=doc&amp;base=LAW&amp;n=483239&amp;dst=100293&amp;field=134&amp;date=13.02.202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nternet.garant.ru/%23/document/12177489/entry/2005" TargetMode="External"/><Relationship Id="rId7" Type="http://schemas.openxmlformats.org/officeDocument/2006/relationships/hyperlink" Target="https://internet.garant.ru/document/redirect/10107960/0" TargetMode="External"/><Relationship Id="rId12" Type="http://schemas.openxmlformats.org/officeDocument/2006/relationships/hyperlink" Target="https://internet.garant.ru/document/redirect/12186043/0" TargetMode="External"/><Relationship Id="rId17" Type="http://schemas.openxmlformats.org/officeDocument/2006/relationships/hyperlink" Target="https://internet.garant.ru/document/redirect/12186043/0"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internet.garant.ru/document/redirect/12186043/1000" TargetMode="External"/><Relationship Id="rId20" Type="http://schemas.openxmlformats.org/officeDocument/2006/relationships/hyperlink" Target="https://internet.garant.ru/%23/document/12177489/entry/20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186620/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internet.garant.ru/document/redirect/2307486/0" TargetMode="External"/><Relationship Id="rId23" Type="http://schemas.openxmlformats.org/officeDocument/2006/relationships/header" Target="header2.xml"/><Relationship Id="rId10" Type="http://schemas.openxmlformats.org/officeDocument/2006/relationships/hyperlink" Target="https://internet.garant.ru/document/redirect/10600054/0" TargetMode="External"/><Relationship Id="rId19" Type="http://schemas.openxmlformats.org/officeDocument/2006/relationships/hyperlink" Target="https://internet.garant.ru/%23/document/70215126/entry/1000" TargetMode="External"/><Relationship Id="rId4" Type="http://schemas.openxmlformats.org/officeDocument/2006/relationships/webSettings" Target="webSettings.xml"/><Relationship Id="rId9" Type="http://schemas.openxmlformats.org/officeDocument/2006/relationships/hyperlink" Target="https://internet.garant.ru/document/redirect/12177489/0" TargetMode="External"/><Relationship Id="rId14" Type="http://schemas.openxmlformats.org/officeDocument/2006/relationships/hyperlink" Target="https://internet.garant.ru/document/redirect/2307486/0"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17</Pages>
  <Words>5821</Words>
  <Characters>33184</Characters>
  <Application>Microsoft Office Word</Application>
  <DocSecurity>0</DocSecurity>
  <Lines>276</Lines>
  <Paragraphs>77</Paragraphs>
  <ScaleCrop>false</ScaleCrop>
  <Company/>
  <LinksUpToDate>false</LinksUpToDate>
  <CharactersWithSpaces>38928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MNK</dc:creator>
  <cp:keywords/>
  <dc:description/>
  <cp:lastModifiedBy>MNK</cp:lastModifiedBy>
  <cp:revision>15</cp:revision>
  <dcterms:created xsi:type="dcterms:W3CDTF">2026-02-19T10:43:00Z</dcterms:created>
  <dcterms:modified xsi:type="dcterms:W3CDTF">2026-02-19T12:06:00Z</dcterms:modified>
</cp:coreProperties>
</file>